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4"/>
        <w:gridCol w:w="5016"/>
      </w:tblGrid>
      <w:tr w:rsidR="00CD082E" w:rsidRPr="00CD082E" w:rsidTr="00E237F0">
        <w:trPr>
          <w:trHeight w:val="2875"/>
        </w:trPr>
        <w:tc>
          <w:tcPr>
            <w:tcW w:w="4464" w:type="dxa"/>
          </w:tcPr>
          <w:p w:rsidR="00CD082E" w:rsidRPr="00CD082E" w:rsidRDefault="00CD082E" w:rsidP="00E237F0">
            <w:pPr>
              <w:jc w:val="center"/>
              <w:rPr>
                <w:b/>
                <w:bCs/>
              </w:rPr>
            </w:pPr>
            <w:r w:rsidRPr="00CD082E">
              <w:rPr>
                <w:b/>
                <w:bCs/>
              </w:rPr>
              <w:t>АДМИНИСТРАЦИЯ</w:t>
            </w:r>
          </w:p>
          <w:p w:rsidR="00CD082E" w:rsidRPr="00CD082E" w:rsidRDefault="00CD082E" w:rsidP="00E237F0">
            <w:pPr>
              <w:jc w:val="center"/>
              <w:rPr>
                <w:b/>
                <w:bCs/>
              </w:rPr>
            </w:pPr>
            <w:r w:rsidRPr="00CD082E">
              <w:rPr>
                <w:b/>
                <w:bCs/>
              </w:rPr>
              <w:t>муниципального образования</w:t>
            </w:r>
          </w:p>
          <w:p w:rsidR="00CD082E" w:rsidRPr="00CD082E" w:rsidRDefault="00CD082E" w:rsidP="00E237F0">
            <w:pPr>
              <w:jc w:val="center"/>
              <w:rPr>
                <w:b/>
                <w:bCs/>
              </w:rPr>
            </w:pPr>
            <w:r w:rsidRPr="00CD082E">
              <w:rPr>
                <w:b/>
                <w:bCs/>
              </w:rPr>
              <w:t>Придолинный сельсовет</w:t>
            </w:r>
          </w:p>
          <w:p w:rsidR="00CD082E" w:rsidRPr="00CD082E" w:rsidRDefault="00CD082E" w:rsidP="00E237F0">
            <w:pPr>
              <w:jc w:val="center"/>
              <w:rPr>
                <w:b/>
                <w:bCs/>
              </w:rPr>
            </w:pPr>
            <w:proofErr w:type="spellStart"/>
            <w:r w:rsidRPr="00CD082E">
              <w:rPr>
                <w:b/>
                <w:bCs/>
              </w:rPr>
              <w:t>Ташлинского</w:t>
            </w:r>
            <w:proofErr w:type="spellEnd"/>
            <w:r w:rsidRPr="00CD082E">
              <w:rPr>
                <w:b/>
                <w:bCs/>
              </w:rPr>
              <w:t xml:space="preserve"> района</w:t>
            </w:r>
          </w:p>
          <w:p w:rsidR="00CD082E" w:rsidRPr="00CD082E" w:rsidRDefault="00CD082E" w:rsidP="00E237F0">
            <w:pPr>
              <w:jc w:val="center"/>
              <w:rPr>
                <w:b/>
                <w:bCs/>
              </w:rPr>
            </w:pPr>
            <w:r w:rsidRPr="00CD082E">
              <w:rPr>
                <w:b/>
                <w:bCs/>
              </w:rPr>
              <w:t>Оренбургской области</w:t>
            </w:r>
          </w:p>
          <w:p w:rsidR="00CD082E" w:rsidRPr="00CD082E" w:rsidRDefault="00CD082E" w:rsidP="00E237F0">
            <w:pPr>
              <w:pStyle w:val="1"/>
              <w:rPr>
                <w:sz w:val="28"/>
                <w:szCs w:val="28"/>
              </w:rPr>
            </w:pPr>
          </w:p>
          <w:p w:rsidR="00CD082E" w:rsidRPr="00CD082E" w:rsidRDefault="00CD082E" w:rsidP="00E237F0">
            <w:pPr>
              <w:pStyle w:val="1"/>
              <w:rPr>
                <w:sz w:val="28"/>
                <w:szCs w:val="28"/>
              </w:rPr>
            </w:pPr>
            <w:r w:rsidRPr="00CD082E">
              <w:rPr>
                <w:sz w:val="28"/>
                <w:szCs w:val="28"/>
              </w:rPr>
              <w:t>ПОСТАНОВЛЕНИЕ</w:t>
            </w:r>
          </w:p>
          <w:p w:rsidR="00CD082E" w:rsidRPr="00CD082E" w:rsidRDefault="00CD082E" w:rsidP="00E237F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D082E">
              <w:rPr>
                <w:b w:val="0"/>
                <w:sz w:val="28"/>
                <w:szCs w:val="28"/>
              </w:rPr>
              <w:t xml:space="preserve">            </w:t>
            </w:r>
            <w:r w:rsidRPr="00CD082E">
              <w:rPr>
                <w:b w:val="0"/>
                <w:sz w:val="28"/>
                <w:szCs w:val="28"/>
                <w:u w:val="single"/>
              </w:rPr>
              <w:t xml:space="preserve">19.11.2018 </w:t>
            </w:r>
            <w:r w:rsidRPr="00CD082E">
              <w:rPr>
                <w:b w:val="0"/>
                <w:sz w:val="28"/>
                <w:szCs w:val="28"/>
              </w:rPr>
              <w:t xml:space="preserve">  №    </w:t>
            </w:r>
            <w:r w:rsidRPr="00CD082E">
              <w:rPr>
                <w:b w:val="0"/>
                <w:sz w:val="28"/>
                <w:szCs w:val="28"/>
                <w:u w:val="single"/>
              </w:rPr>
              <w:t>69-п</w:t>
            </w:r>
          </w:p>
          <w:p w:rsidR="00CD082E" w:rsidRPr="00CD082E" w:rsidRDefault="00CD082E" w:rsidP="00E237F0">
            <w:pPr>
              <w:jc w:val="center"/>
            </w:pPr>
            <w:r w:rsidRPr="00CD082E">
              <w:t>пос. Придолинный</w:t>
            </w:r>
          </w:p>
          <w:p w:rsidR="00CD082E" w:rsidRPr="00CD082E" w:rsidRDefault="00CD082E" w:rsidP="00E237F0">
            <w:pPr>
              <w:ind w:firstLine="708"/>
            </w:pPr>
            <w:r w:rsidRPr="00CD082E">
              <w:pict>
                <v:line id="_x0000_s1031" style="position:absolute;left:0;text-align:left;z-index:251661312" from="-8.5pt,9.95pt" to="-8.5pt,27.95pt"/>
              </w:pict>
            </w:r>
            <w:r w:rsidRPr="00CD082E">
              <w:pict>
                <v:line id="_x0000_s1032" style="position:absolute;left:0;text-align:left;z-index:251662336" from="-9pt,10.4pt" to="9pt,10.4pt"/>
              </w:pict>
            </w:r>
          </w:p>
        </w:tc>
        <w:tc>
          <w:tcPr>
            <w:tcW w:w="5016" w:type="dxa"/>
          </w:tcPr>
          <w:p w:rsidR="00CD082E" w:rsidRPr="00CD082E" w:rsidRDefault="00CD082E" w:rsidP="00E237F0">
            <w:pPr>
              <w:ind w:right="356"/>
              <w:jc w:val="both"/>
            </w:pPr>
            <w:r w:rsidRPr="00CD082E">
              <w:t xml:space="preserve">     </w:t>
            </w:r>
          </w:p>
          <w:p w:rsidR="00CD082E" w:rsidRPr="00CD082E" w:rsidRDefault="00CD082E" w:rsidP="00E237F0">
            <w:pPr>
              <w:ind w:right="356"/>
              <w:jc w:val="both"/>
            </w:pPr>
          </w:p>
          <w:p w:rsidR="00CD082E" w:rsidRPr="00CD082E" w:rsidRDefault="00CD082E" w:rsidP="00E237F0">
            <w:pPr>
              <w:ind w:right="356"/>
              <w:jc w:val="both"/>
            </w:pPr>
          </w:p>
          <w:p w:rsidR="00CD082E" w:rsidRPr="00CD082E" w:rsidRDefault="00CD082E" w:rsidP="00E237F0">
            <w:pPr>
              <w:ind w:right="283"/>
              <w:jc w:val="both"/>
              <w:rPr>
                <w:b/>
              </w:rPr>
            </w:pPr>
            <w:r w:rsidRPr="00CD082E">
              <w:rPr>
                <w:b/>
              </w:rPr>
              <w:t xml:space="preserve">                                                                                        </w:t>
            </w:r>
          </w:p>
          <w:p w:rsidR="00CD082E" w:rsidRPr="00CD082E" w:rsidRDefault="00CD082E" w:rsidP="00E237F0">
            <w:pPr>
              <w:ind w:right="356"/>
              <w:jc w:val="both"/>
            </w:pPr>
          </w:p>
          <w:p w:rsidR="00CD082E" w:rsidRPr="00CD082E" w:rsidRDefault="00CD082E" w:rsidP="00E237F0">
            <w:pPr>
              <w:jc w:val="both"/>
            </w:pPr>
            <w:r w:rsidRPr="00CD082E">
              <w:pict>
                <v:line id="_x0000_s1030" style="position:absolute;left:0;text-align:left;flip:x;z-index:251660288" from="49.5pt,76.85pt" to="67.5pt,76.85pt"/>
              </w:pict>
            </w:r>
            <w:r w:rsidRPr="00CD082E">
              <w:pict>
                <v:line id="_x0000_s1033" style="position:absolute;left:0;text-align:left;z-index:251663360" from="67.5pt,76.85pt" to="67.5pt,94.85pt"/>
              </w:pict>
            </w:r>
          </w:p>
        </w:tc>
      </w:tr>
    </w:tbl>
    <w:p w:rsidR="00CD082E" w:rsidRPr="00CD082E" w:rsidRDefault="00CD082E" w:rsidP="00CD082E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>«О проведен</w:t>
      </w:r>
      <w:proofErr w:type="gramStart"/>
      <w:r w:rsidRPr="00CD082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D082E">
        <w:rPr>
          <w:rFonts w:ascii="Times New Roman" w:hAnsi="Times New Roman" w:cs="Times New Roman"/>
          <w:sz w:val="28"/>
          <w:szCs w:val="28"/>
        </w:rPr>
        <w:t xml:space="preserve">кциона по продаже муниципального имущества муниципального образования Придолинный сельсовет </w:t>
      </w:r>
      <w:proofErr w:type="spellStart"/>
      <w:r w:rsidRPr="00CD08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D08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CD082E">
        <w:rPr>
          <w:rFonts w:ascii="Times New Roman" w:hAnsi="Times New Roman"/>
          <w:sz w:val="28"/>
          <w:szCs w:val="28"/>
        </w:rPr>
        <w:t>В соответствии с</w:t>
      </w:r>
      <w:r w:rsidRPr="00CD082E">
        <w:rPr>
          <w:sz w:val="28"/>
          <w:szCs w:val="28"/>
        </w:rPr>
        <w:t xml:space="preserve"> </w:t>
      </w:r>
      <w:r w:rsidRPr="00CD082E">
        <w:rPr>
          <w:rFonts w:ascii="Times New Roman" w:hAnsi="Times New Roman"/>
          <w:sz w:val="28"/>
          <w:szCs w:val="28"/>
        </w:rPr>
        <w:t>Федеральным законом Российской Федерации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о порядке формирования, управления и распоряжения муниципальным имуществом</w:t>
      </w:r>
      <w:proofErr w:type="gramEnd"/>
      <w:r w:rsidRPr="00CD0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82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082E">
        <w:rPr>
          <w:rFonts w:ascii="Times New Roman" w:hAnsi="Times New Roman"/>
          <w:sz w:val="28"/>
          <w:szCs w:val="28"/>
        </w:rPr>
        <w:t xml:space="preserve"> района, утвержденным решением Совета депутатов </w:t>
      </w:r>
      <w:proofErr w:type="spellStart"/>
      <w:r w:rsidRPr="00CD082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082E">
        <w:rPr>
          <w:rFonts w:ascii="Times New Roman" w:hAnsi="Times New Roman"/>
          <w:sz w:val="28"/>
          <w:szCs w:val="28"/>
        </w:rPr>
        <w:t xml:space="preserve"> района от 17.11.2017 г. № 16/88-рс, учитывая отчет  ООО «Центр Экспертизы и Оценки» № 007592 от 12.11.2018 года:</w:t>
      </w:r>
    </w:p>
    <w:p w:rsidR="00CD082E" w:rsidRPr="00CD082E" w:rsidRDefault="00CD082E" w:rsidP="00CD082E">
      <w:pPr>
        <w:pStyle w:val="FR1"/>
        <w:tabs>
          <w:tab w:val="left" w:pos="3556"/>
        </w:tabs>
        <w:ind w:right="-1" w:firstLine="709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 xml:space="preserve">1. Провести торги, в форме аукциона открытого по составу участников и форме подачи предложений, по продаже следующих объектов муниципального имущества, находящегося в собственности муниципального образования Придолинный сельсовет </w:t>
      </w:r>
      <w:proofErr w:type="spellStart"/>
      <w:r w:rsidRPr="00CD082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082E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>Лот №1:</w:t>
      </w: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 xml:space="preserve">Автомобиль марки - ВАЗ-21214, идентификационный номер (VIN) XТА 21214021680853, наименование (тип ТС) </w:t>
      </w:r>
      <w:proofErr w:type="gramStart"/>
      <w:r w:rsidRPr="00CD082E">
        <w:rPr>
          <w:rFonts w:ascii="Times New Roman" w:hAnsi="Times New Roman"/>
          <w:sz w:val="28"/>
          <w:szCs w:val="28"/>
        </w:rPr>
        <w:t>–л</w:t>
      </w:r>
      <w:proofErr w:type="gramEnd"/>
      <w:r w:rsidRPr="00CD082E">
        <w:rPr>
          <w:rFonts w:ascii="Times New Roman" w:hAnsi="Times New Roman"/>
          <w:sz w:val="28"/>
          <w:szCs w:val="28"/>
        </w:rPr>
        <w:t xml:space="preserve">егковой, год изготовления ТС - 2002, модель, N двигателя – 21214, 7099379, кузов (кабина, прицеп) № 1680853, цвет кузова (кабины) – ярко-белый. </w:t>
      </w: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 xml:space="preserve">2. Специалисту 1 категории муниципального образования Придолинный сельсовет </w:t>
      </w:r>
      <w:proofErr w:type="spellStart"/>
      <w:r w:rsidRPr="00CD082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D082E">
        <w:rPr>
          <w:rFonts w:ascii="Times New Roman" w:hAnsi="Times New Roman"/>
          <w:sz w:val="28"/>
          <w:szCs w:val="28"/>
        </w:rPr>
        <w:t xml:space="preserve"> района Оренбургской области (Свиридова Т.Н.) подготовить документацию для проведения торгов в соответствии с действующим законодательством.</w:t>
      </w:r>
    </w:p>
    <w:p w:rsidR="00CD082E" w:rsidRPr="00CD082E" w:rsidRDefault="00CD082E" w:rsidP="00CD082E">
      <w:pPr>
        <w:pStyle w:val="FR1"/>
        <w:tabs>
          <w:tab w:val="left" w:pos="3556"/>
        </w:tabs>
        <w:ind w:right="-1" w:firstLine="709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CD082E" w:rsidRPr="00CD082E" w:rsidRDefault="00CD082E" w:rsidP="00CD082E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CD082E" w:rsidRPr="00CD082E" w:rsidRDefault="00CD082E" w:rsidP="00CD082E">
      <w:pPr>
        <w:pStyle w:val="FR1"/>
        <w:ind w:right="-1"/>
        <w:rPr>
          <w:rFonts w:ascii="Times New Roman" w:hAnsi="Times New Roman"/>
          <w:sz w:val="28"/>
          <w:szCs w:val="28"/>
        </w:rPr>
      </w:pPr>
      <w:r w:rsidRPr="00CD082E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Д.М. Горбунова</w:t>
      </w:r>
    </w:p>
    <w:p w:rsidR="00CD082E" w:rsidRPr="00CD082E" w:rsidRDefault="00CD082E" w:rsidP="00CD082E">
      <w:pPr>
        <w:pStyle w:val="FR1"/>
        <w:ind w:right="-1"/>
        <w:rPr>
          <w:rFonts w:ascii="Times New Roman" w:hAnsi="Times New Roman"/>
          <w:sz w:val="28"/>
          <w:szCs w:val="28"/>
        </w:rPr>
      </w:pPr>
    </w:p>
    <w:p w:rsidR="00CD082E" w:rsidRPr="00CD082E" w:rsidRDefault="00CD082E" w:rsidP="00CD082E">
      <w:pPr>
        <w:pStyle w:val="FR1"/>
        <w:ind w:right="-1"/>
        <w:rPr>
          <w:rFonts w:ascii="Times New Roman" w:hAnsi="Times New Roman"/>
          <w:szCs w:val="24"/>
        </w:rPr>
      </w:pPr>
      <w:r w:rsidRPr="00CD082E">
        <w:rPr>
          <w:rFonts w:ascii="Times New Roman" w:hAnsi="Times New Roman"/>
          <w:szCs w:val="24"/>
        </w:rPr>
        <w:t xml:space="preserve">Разослано: Правительству области, прокурору района, </w:t>
      </w:r>
      <w:proofErr w:type="spellStart"/>
      <w:r w:rsidRPr="00CD082E">
        <w:rPr>
          <w:rFonts w:ascii="Times New Roman" w:hAnsi="Times New Roman"/>
          <w:szCs w:val="24"/>
        </w:rPr>
        <w:t>комимуществу</w:t>
      </w:r>
      <w:proofErr w:type="spellEnd"/>
    </w:p>
    <w:p w:rsidR="00CD082E" w:rsidRPr="00CD082E" w:rsidRDefault="00CD082E" w:rsidP="00CD082E">
      <w:pPr>
        <w:pStyle w:val="FR1"/>
        <w:ind w:right="-1"/>
      </w:pPr>
    </w:p>
    <w:p w:rsidR="00CD082E" w:rsidRPr="00CD082E" w:rsidRDefault="00CD082E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2E" w:rsidRPr="00CD082E" w:rsidRDefault="00CD082E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82E" w:rsidRPr="00CD082E" w:rsidRDefault="00CD082E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EE8" w:rsidRPr="00CD082E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2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3EE8" w:rsidRPr="00CD082E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2E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D3EE8" w:rsidRPr="00CD082E" w:rsidRDefault="007D3EE8" w:rsidP="00701FAB">
      <w:pPr>
        <w:ind w:right="-1"/>
        <w:jc w:val="both"/>
        <w:rPr>
          <w:b/>
        </w:rPr>
      </w:pPr>
      <w:r w:rsidRPr="00CD082E">
        <w:t>факторов в проекте постановления главы администрации  «</w:t>
      </w:r>
      <w:r w:rsidR="00701FAB" w:rsidRPr="00CD082E">
        <w:t>О проведен</w:t>
      </w:r>
      <w:proofErr w:type="gramStart"/>
      <w:r w:rsidR="00701FAB" w:rsidRPr="00CD082E">
        <w:t>ии ау</w:t>
      </w:r>
      <w:proofErr w:type="gramEnd"/>
      <w:r w:rsidR="00701FAB" w:rsidRPr="00CD082E">
        <w:t xml:space="preserve">кциона по продаже движимых муниципальных имуществ </w:t>
      </w:r>
      <w:r w:rsidR="007103EE" w:rsidRPr="00CD082E">
        <w:t>муниципального образования</w:t>
      </w:r>
      <w:r w:rsidR="00701FAB" w:rsidRPr="00CD082E">
        <w:t xml:space="preserve"> </w:t>
      </w:r>
      <w:r w:rsidR="007103EE" w:rsidRPr="00CD082E">
        <w:t>Придолинный</w:t>
      </w:r>
      <w:r w:rsidR="00701FAB" w:rsidRPr="00CD082E">
        <w:t xml:space="preserve"> сельсовет Ташлинского района Оренбургской области»</w:t>
      </w:r>
      <w:r w:rsidRPr="00CD082E">
        <w:t>»</w:t>
      </w:r>
    </w:p>
    <w:p w:rsidR="007D3EE8" w:rsidRPr="00CD082E" w:rsidRDefault="007D3EE8" w:rsidP="007D3EE8">
      <w:pPr>
        <w:jc w:val="both"/>
        <w:rPr>
          <w:color w:val="000000"/>
          <w:lang w:eastAsia="en-US"/>
        </w:rPr>
      </w:pPr>
    </w:p>
    <w:p w:rsidR="007D3EE8" w:rsidRPr="00CD082E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3EE8" w:rsidRPr="00CD082E" w:rsidRDefault="007D3EE8" w:rsidP="007D3EE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>пос.</w:t>
      </w:r>
      <w:r w:rsidR="007103EE" w:rsidRPr="00CD082E">
        <w:rPr>
          <w:rFonts w:ascii="Times New Roman" w:hAnsi="Times New Roman" w:cs="Times New Roman"/>
          <w:sz w:val="28"/>
          <w:szCs w:val="28"/>
        </w:rPr>
        <w:t xml:space="preserve"> Придолинный</w:t>
      </w:r>
      <w:r w:rsidRPr="00CD0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D082E" w:rsidRPr="00CD082E">
        <w:rPr>
          <w:rFonts w:ascii="Times New Roman" w:hAnsi="Times New Roman" w:cs="Times New Roman"/>
          <w:sz w:val="28"/>
          <w:szCs w:val="28"/>
        </w:rPr>
        <w:t>19</w:t>
      </w:r>
      <w:r w:rsidRPr="00CD082E">
        <w:rPr>
          <w:rFonts w:ascii="Times New Roman" w:hAnsi="Times New Roman" w:cs="Times New Roman"/>
          <w:sz w:val="28"/>
          <w:szCs w:val="28"/>
        </w:rPr>
        <w:t xml:space="preserve"> </w:t>
      </w:r>
      <w:r w:rsidR="00CD082E" w:rsidRPr="00CD082E">
        <w:rPr>
          <w:rFonts w:ascii="Times New Roman" w:hAnsi="Times New Roman" w:cs="Times New Roman"/>
          <w:sz w:val="28"/>
          <w:szCs w:val="28"/>
        </w:rPr>
        <w:t>ноября</w:t>
      </w:r>
      <w:r w:rsidRPr="00CD082E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7D3EE8" w:rsidRPr="00CD082E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3EE8" w:rsidRPr="00CD082E" w:rsidRDefault="007D3EE8" w:rsidP="007103EE">
      <w:pPr>
        <w:ind w:firstLine="709"/>
        <w:jc w:val="both"/>
      </w:pPr>
      <w:proofErr w:type="gramStart"/>
      <w:r w:rsidRPr="00CD082E"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7103EE" w:rsidRPr="00CD082E">
        <w:t>Придолинный</w:t>
      </w:r>
      <w:r w:rsidRPr="00CD082E"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7103EE" w:rsidRPr="00CD082E">
        <w:t>Придолинный</w:t>
      </w:r>
      <w:r w:rsidRPr="00CD082E">
        <w:t xml:space="preserve"> сельсовет  № 2</w:t>
      </w:r>
      <w:r w:rsidR="00CD082E" w:rsidRPr="00CD082E">
        <w:t>8</w:t>
      </w:r>
      <w:r w:rsidRPr="00CD082E">
        <w:t>/1</w:t>
      </w:r>
      <w:r w:rsidR="00CD082E" w:rsidRPr="00CD082E">
        <w:t>13-рс от  16</w:t>
      </w:r>
      <w:r w:rsidRPr="00CD082E">
        <w:t>.0</w:t>
      </w:r>
      <w:r w:rsidR="00CD082E" w:rsidRPr="00CD082E">
        <w:t>5</w:t>
      </w:r>
      <w:r w:rsidRPr="00CD082E">
        <w:t>.2009</w:t>
      </w:r>
      <w:r w:rsidR="00CD082E" w:rsidRPr="00CD082E">
        <w:t xml:space="preserve"> г.</w:t>
      </w:r>
      <w:r w:rsidRPr="00CD082E">
        <w:t xml:space="preserve"> </w:t>
      </w:r>
      <w:proofErr w:type="gramEnd"/>
    </w:p>
    <w:p w:rsidR="007D3EE8" w:rsidRPr="00CD082E" w:rsidRDefault="007D3EE8" w:rsidP="007103EE">
      <w:pPr>
        <w:adjustRightInd w:val="0"/>
        <w:ind w:firstLine="709"/>
        <w:jc w:val="both"/>
        <w:rPr>
          <w:b/>
        </w:rPr>
      </w:pPr>
      <w:r w:rsidRPr="00CD082E"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D3EE8" w:rsidRPr="00CD082E" w:rsidRDefault="007D3EE8" w:rsidP="007103EE">
      <w:pPr>
        <w:adjustRightInd w:val="0"/>
        <w:ind w:firstLine="709"/>
        <w:jc w:val="both"/>
      </w:pPr>
      <w:r w:rsidRPr="00CD082E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D082E">
        <w:rPr>
          <w:b/>
        </w:rPr>
        <w:t>в ходе изучения не выявлено</w:t>
      </w:r>
      <w:r w:rsidRPr="00CD082E">
        <w:t>;</w:t>
      </w:r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>б) опре</w:t>
      </w:r>
      <w:r w:rsidR="007103EE" w:rsidRPr="00CD082E">
        <w:rPr>
          <w:rFonts w:ascii="Times New Roman" w:hAnsi="Times New Roman" w:cs="Times New Roman"/>
          <w:sz w:val="28"/>
          <w:szCs w:val="28"/>
        </w:rPr>
        <w:t>деление компетенции по формуле «</w:t>
      </w:r>
      <w:r w:rsidRPr="00CD082E">
        <w:rPr>
          <w:rFonts w:ascii="Times New Roman" w:hAnsi="Times New Roman" w:cs="Times New Roman"/>
          <w:sz w:val="28"/>
          <w:szCs w:val="28"/>
        </w:rPr>
        <w:t>вправе</w:t>
      </w:r>
      <w:r w:rsidR="007103EE" w:rsidRPr="00CD082E">
        <w:rPr>
          <w:rFonts w:ascii="Times New Roman" w:hAnsi="Times New Roman" w:cs="Times New Roman"/>
          <w:sz w:val="28"/>
          <w:szCs w:val="28"/>
        </w:rPr>
        <w:t>»</w:t>
      </w:r>
      <w:r w:rsidRPr="00CD082E">
        <w:rPr>
          <w:rFonts w:ascii="Times New Roman" w:hAnsi="Times New Roman" w:cs="Times New Roman"/>
          <w:sz w:val="28"/>
          <w:szCs w:val="28"/>
        </w:rPr>
        <w:t xml:space="preserve">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D082E">
        <w:rPr>
          <w:rFonts w:ascii="Times New Roman" w:hAnsi="Times New Roman" w:cs="Times New Roman"/>
          <w:sz w:val="28"/>
          <w:szCs w:val="28"/>
        </w:rPr>
        <w:t>;</w:t>
      </w:r>
    </w:p>
    <w:p w:rsidR="007D3EE8" w:rsidRPr="00CD082E" w:rsidRDefault="007D3EE8" w:rsidP="007103EE">
      <w:pPr>
        <w:adjustRightInd w:val="0"/>
        <w:ind w:firstLine="709"/>
        <w:jc w:val="both"/>
      </w:pPr>
      <w:r w:rsidRPr="00CD082E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D082E">
        <w:rPr>
          <w:b/>
        </w:rPr>
        <w:t>в ходе изучения не выявлено</w:t>
      </w:r>
      <w:r w:rsidRPr="00CD082E">
        <w:t>;</w:t>
      </w:r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82E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D082E">
        <w:rPr>
          <w:rFonts w:ascii="Times New Roman" w:hAnsi="Times New Roman" w:cs="Times New Roman"/>
          <w:sz w:val="28"/>
          <w:szCs w:val="28"/>
        </w:rPr>
        <w:t>;</w:t>
      </w:r>
      <w:r w:rsidRPr="00CD08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D082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D082E">
        <w:rPr>
          <w:rFonts w:ascii="Times New Roman" w:hAnsi="Times New Roman" w:cs="Times New Roman"/>
          <w:sz w:val="28"/>
          <w:szCs w:val="28"/>
        </w:rPr>
        <w:t>;</w:t>
      </w:r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CD082E"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CD08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Pr="00CD082E" w:rsidRDefault="007D3EE8" w:rsidP="007103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2E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D082E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D08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Pr="00CD082E" w:rsidRDefault="007D3EE8" w:rsidP="007103EE">
      <w:pPr>
        <w:ind w:firstLine="709"/>
        <w:jc w:val="both"/>
        <w:rPr>
          <w:b/>
        </w:rPr>
      </w:pPr>
      <w:r w:rsidRPr="00CD082E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D3EE8" w:rsidRPr="00CD082E" w:rsidRDefault="007D3EE8" w:rsidP="007103EE">
      <w:pPr>
        <w:ind w:firstLine="709"/>
        <w:jc w:val="both"/>
        <w:rPr>
          <w:b/>
        </w:rPr>
      </w:pPr>
      <w:r w:rsidRPr="00CD082E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D082E">
        <w:rPr>
          <w:b/>
        </w:rPr>
        <w:t>в ходе изучения проекта не выявлено</w:t>
      </w:r>
      <w:r w:rsidRPr="00CD082E">
        <w:t>;</w:t>
      </w:r>
    </w:p>
    <w:p w:rsidR="007D3EE8" w:rsidRPr="00CD082E" w:rsidRDefault="007D3EE8" w:rsidP="007103EE">
      <w:pPr>
        <w:ind w:firstLine="709"/>
        <w:jc w:val="both"/>
        <w:rPr>
          <w:b/>
        </w:rPr>
      </w:pPr>
      <w:r w:rsidRPr="00CD082E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D082E">
        <w:rPr>
          <w:b/>
        </w:rPr>
        <w:t>в ходе изучения не выявлено</w:t>
      </w:r>
      <w:r w:rsidRPr="00CD082E">
        <w:t>;</w:t>
      </w:r>
    </w:p>
    <w:p w:rsidR="007D3EE8" w:rsidRPr="00CD082E" w:rsidRDefault="007D3EE8" w:rsidP="007103EE">
      <w:pPr>
        <w:ind w:firstLine="709"/>
        <w:jc w:val="both"/>
      </w:pPr>
      <w:r w:rsidRPr="00CD082E"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D082E">
        <w:rPr>
          <w:b/>
        </w:rPr>
        <w:t>в ходе изучения не выявлено</w:t>
      </w:r>
      <w:r w:rsidRPr="00CD082E">
        <w:t>.</w:t>
      </w:r>
    </w:p>
    <w:p w:rsidR="007D3EE8" w:rsidRPr="00CD082E" w:rsidRDefault="007D3EE8" w:rsidP="007D3EE8">
      <w:pPr>
        <w:adjustRightInd w:val="0"/>
        <w:ind w:firstLine="540"/>
        <w:jc w:val="both"/>
      </w:pPr>
    </w:p>
    <w:p w:rsidR="007D3EE8" w:rsidRPr="00CD082E" w:rsidRDefault="007D3EE8" w:rsidP="007D3EE8">
      <w:pPr>
        <w:adjustRightInd w:val="0"/>
        <w:ind w:firstLine="540"/>
        <w:jc w:val="both"/>
      </w:pPr>
      <w:r w:rsidRPr="00CD082E">
        <w:t xml:space="preserve"> </w:t>
      </w:r>
      <w:r w:rsidR="00CD082E" w:rsidRPr="00CD082E">
        <w:t xml:space="preserve">  </w:t>
      </w:r>
    </w:p>
    <w:p w:rsidR="007D3EE8" w:rsidRPr="00CD082E" w:rsidRDefault="00CD082E" w:rsidP="007D3EE8">
      <w:pPr>
        <w:jc w:val="both"/>
      </w:pPr>
      <w:r w:rsidRPr="00CD082E">
        <w:t>Специалист 1 категории                                                       Т.Н.Свиридова</w:t>
      </w:r>
    </w:p>
    <w:p w:rsidR="007D3EE8" w:rsidRPr="00CD082E" w:rsidRDefault="007D3EE8" w:rsidP="007D3EE8">
      <w:pPr>
        <w:jc w:val="both"/>
      </w:pPr>
    </w:p>
    <w:p w:rsidR="007D3EE8" w:rsidRPr="00CD082E" w:rsidRDefault="007D3EE8" w:rsidP="007D3EE8">
      <w:pPr>
        <w:jc w:val="both"/>
      </w:pPr>
    </w:p>
    <w:p w:rsidR="007D3EE8" w:rsidRPr="00CD082E" w:rsidRDefault="007D3EE8" w:rsidP="007D3EE8">
      <w:pPr>
        <w:jc w:val="both"/>
      </w:pPr>
      <w:r w:rsidRPr="00CD082E">
        <w:t>«Согласен»</w:t>
      </w:r>
    </w:p>
    <w:p w:rsidR="007D3EE8" w:rsidRPr="00CD082E" w:rsidRDefault="007D3EE8" w:rsidP="007D3EE8">
      <w:pPr>
        <w:jc w:val="both"/>
      </w:pPr>
      <w:r w:rsidRPr="00CD082E">
        <w:t>Глава муниципального образования</w:t>
      </w:r>
    </w:p>
    <w:p w:rsidR="007D3EE8" w:rsidRPr="00CD082E" w:rsidRDefault="007103EE" w:rsidP="007D3EE8">
      <w:pPr>
        <w:rPr>
          <w:b/>
          <w:bCs/>
          <w:color w:val="FFFFFF" w:themeColor="background1"/>
        </w:rPr>
      </w:pPr>
      <w:r w:rsidRPr="00CD082E">
        <w:t>Придолинный</w:t>
      </w:r>
      <w:r w:rsidR="007D3EE8" w:rsidRPr="00CD082E">
        <w:t xml:space="preserve">  сельсовет                                                           </w:t>
      </w:r>
      <w:r w:rsidRPr="00CD082E">
        <w:t>Д.М. Горбунова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  <w:szCs w:val="20"/>
        </w:rPr>
      </w:pPr>
      <w:r>
        <w:rPr>
          <w:b/>
          <w:bCs/>
        </w:rPr>
        <w:t xml:space="preserve">     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/>
    <w:p w:rsidR="007D3EE8" w:rsidRDefault="007D3EE8"/>
    <w:sectPr w:rsidR="007D3EE8" w:rsidSect="0072536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9E2"/>
    <w:rsid w:val="0000397D"/>
    <w:rsid w:val="00004CB1"/>
    <w:rsid w:val="001C50D5"/>
    <w:rsid w:val="00281BBD"/>
    <w:rsid w:val="002E2EE4"/>
    <w:rsid w:val="002E31F8"/>
    <w:rsid w:val="00383EC8"/>
    <w:rsid w:val="004871E4"/>
    <w:rsid w:val="00491314"/>
    <w:rsid w:val="004D3A45"/>
    <w:rsid w:val="004F0659"/>
    <w:rsid w:val="005219D3"/>
    <w:rsid w:val="0058144C"/>
    <w:rsid w:val="00586D61"/>
    <w:rsid w:val="005B1D43"/>
    <w:rsid w:val="00627007"/>
    <w:rsid w:val="006E23CB"/>
    <w:rsid w:val="006F2A3E"/>
    <w:rsid w:val="00701FAB"/>
    <w:rsid w:val="007103EE"/>
    <w:rsid w:val="00725365"/>
    <w:rsid w:val="007A1873"/>
    <w:rsid w:val="007B2DFA"/>
    <w:rsid w:val="007D3EE8"/>
    <w:rsid w:val="008B5E2A"/>
    <w:rsid w:val="009176D5"/>
    <w:rsid w:val="0093103E"/>
    <w:rsid w:val="00A7332F"/>
    <w:rsid w:val="00B67D54"/>
    <w:rsid w:val="00B829E2"/>
    <w:rsid w:val="00BE0712"/>
    <w:rsid w:val="00C07943"/>
    <w:rsid w:val="00C350F3"/>
    <w:rsid w:val="00CD082E"/>
    <w:rsid w:val="00DA6095"/>
    <w:rsid w:val="00DB09E1"/>
    <w:rsid w:val="00E428F6"/>
    <w:rsid w:val="00E572B3"/>
    <w:rsid w:val="00ED3D64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9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8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B82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829E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8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 + отступ 1"/>
    <w:aliases w:val="5 см"/>
    <w:basedOn w:val="a"/>
    <w:uiPriority w:val="99"/>
    <w:rsid w:val="00B829E2"/>
    <w:pPr>
      <w:autoSpaceDE/>
      <w:autoSpaceDN/>
      <w:ind w:firstLine="851"/>
      <w:jc w:val="both"/>
    </w:pPr>
    <w:rPr>
      <w:szCs w:val="24"/>
    </w:rPr>
  </w:style>
  <w:style w:type="paragraph" w:customStyle="1" w:styleId="ConsPlusTitle">
    <w:name w:val="ConsPlusTitle"/>
    <w:rsid w:val="00B8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701FA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13</cp:revision>
  <cp:lastPrinted>2018-04-12T05:01:00Z</cp:lastPrinted>
  <dcterms:created xsi:type="dcterms:W3CDTF">2017-04-11T04:47:00Z</dcterms:created>
  <dcterms:modified xsi:type="dcterms:W3CDTF">2018-11-20T10:24:00Z</dcterms:modified>
</cp:coreProperties>
</file>