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528" w:rsidRDefault="00986528" w:rsidP="00986528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986528" w:rsidTr="00986528">
        <w:tc>
          <w:tcPr>
            <w:tcW w:w="4395" w:type="dxa"/>
            <w:gridSpan w:val="3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86528" w:rsidRDefault="00986528" w:rsidP="00986528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 СЕЛЬСОВЕТ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86528" w:rsidTr="00986528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528" w:rsidRDefault="00773DC9" w:rsidP="0098652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24.12.2020 г</w:t>
            </w:r>
          </w:p>
        </w:tc>
        <w:tc>
          <w:tcPr>
            <w:tcW w:w="577" w:type="dxa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528" w:rsidRDefault="00773DC9" w:rsidP="0098652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86-п</w:t>
            </w:r>
          </w:p>
        </w:tc>
      </w:tr>
      <w:tr w:rsidR="00986528" w:rsidTr="00986528">
        <w:tc>
          <w:tcPr>
            <w:tcW w:w="4395" w:type="dxa"/>
            <w:gridSpan w:val="3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</w:rPr>
              <w:t>Придолинный</w:t>
            </w:r>
            <w:proofErr w:type="spellEnd"/>
          </w:p>
        </w:tc>
      </w:tr>
    </w:tbl>
    <w:p w:rsidR="00986528" w:rsidRDefault="00986528" w:rsidP="00986528">
      <w:pPr>
        <w:tabs>
          <w:tab w:val="left" w:pos="1960"/>
        </w:tabs>
      </w:pPr>
    </w:p>
    <w:p w:rsidR="00986528" w:rsidRPr="007D6B37" w:rsidRDefault="00986528" w:rsidP="00986528"/>
    <w:p w:rsidR="00986528" w:rsidRDefault="00986528" w:rsidP="00986528">
      <w:pPr>
        <w:tabs>
          <w:tab w:val="left" w:pos="1960"/>
        </w:tabs>
      </w:pPr>
    </w:p>
    <w:p w:rsidR="00986528" w:rsidRDefault="00713467" w:rsidP="00986528">
      <w:pPr>
        <w:tabs>
          <w:tab w:val="center" w:pos="2502"/>
        </w:tabs>
      </w:pPr>
      <w:r>
        <w:pict>
          <v:line id="_x0000_s2059" style="position:absolute;z-index:2" from="-234.75pt,119.55pt" to="-234.75pt,146.55pt" strokeweight=".26mm">
            <v:stroke joinstyle="miter"/>
          </v:line>
        </w:pict>
      </w:r>
      <w:r>
        <w:pict>
          <v:line id="_x0000_s2058" style="position:absolute;z-index:1" from="-234.75pt,119.55pt" to="-207.75pt,119.55pt" strokeweight=".26mm">
            <v:stroke joinstyle="miter"/>
          </v:line>
        </w:pict>
      </w:r>
      <w:r w:rsidR="00986528">
        <w:tab/>
      </w: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Pr="00012F2E" w:rsidRDefault="00713467" w:rsidP="00986528">
      <w:pPr>
        <w:tabs>
          <w:tab w:val="center" w:pos="2502"/>
        </w:tabs>
        <w:rPr>
          <w:sz w:val="28"/>
        </w:rPr>
      </w:pPr>
      <w:r w:rsidRPr="00713467">
        <w:pict>
          <v:line id="_x0000_s2060" style="position:absolute;z-index:3" from="241.5pt,13.05pt" to="241.5pt,40.05pt" strokeweight=".26mm">
            <v:stroke joinstyle="miter"/>
          </v:line>
        </w:pict>
      </w:r>
      <w:r w:rsidRPr="00713467">
        <w:pict>
          <v:line id="_x0000_s2061" style="position:absolute;flip:x;z-index:4" from="192.75pt,13.05pt" to="219.75pt,13.05pt" strokeweight=".26mm">
            <v:stroke joinstyle="miter"/>
          </v:line>
        </w:pict>
      </w:r>
      <w:r w:rsidR="00986528">
        <w:rPr>
          <w:sz w:val="28"/>
        </w:rPr>
        <w:t xml:space="preserve">                                                                                                              </w:t>
      </w:r>
    </w:p>
    <w:p w:rsidR="00986528" w:rsidRPr="00986528" w:rsidRDefault="00986528" w:rsidP="00986528">
      <w:pPr>
        <w:suppressAutoHyphens/>
        <w:ind w:right="4775"/>
        <w:rPr>
          <w:sz w:val="26"/>
          <w:szCs w:val="26"/>
        </w:rPr>
      </w:pPr>
      <w:r w:rsidRPr="00986528">
        <w:rPr>
          <w:sz w:val="26"/>
          <w:szCs w:val="26"/>
        </w:rPr>
        <w:t xml:space="preserve">О внесении изменений в постановление от 19.11.2018 г №70-п  «Об утверждении  муниципальной программы «Функционирование и развитие муниципальной службы муниципального образования  </w:t>
      </w:r>
      <w:proofErr w:type="spellStart"/>
      <w:r w:rsidRPr="00986528">
        <w:rPr>
          <w:sz w:val="26"/>
          <w:szCs w:val="26"/>
        </w:rPr>
        <w:t>Придолинный</w:t>
      </w:r>
      <w:proofErr w:type="spellEnd"/>
      <w:r w:rsidRPr="00986528">
        <w:rPr>
          <w:sz w:val="26"/>
          <w:szCs w:val="26"/>
        </w:rPr>
        <w:t xml:space="preserve">  сельсовет </w:t>
      </w:r>
      <w:proofErr w:type="spellStart"/>
      <w:r w:rsidRPr="00986528">
        <w:rPr>
          <w:sz w:val="26"/>
          <w:szCs w:val="26"/>
        </w:rPr>
        <w:t>Ташлинского</w:t>
      </w:r>
      <w:proofErr w:type="spellEnd"/>
      <w:r w:rsidRPr="00986528">
        <w:rPr>
          <w:sz w:val="26"/>
          <w:szCs w:val="26"/>
        </w:rPr>
        <w:t xml:space="preserve"> района Оренбургской области»  на  2019–2024 годы»</w:t>
      </w:r>
    </w:p>
    <w:p w:rsidR="00986528" w:rsidRDefault="00986528" w:rsidP="00986528">
      <w:pPr>
        <w:suppressAutoHyphens/>
        <w:spacing w:line="200" w:lineRule="atLeast"/>
        <w:jc w:val="center"/>
        <w:rPr>
          <w:sz w:val="28"/>
          <w:szCs w:val="28"/>
        </w:rPr>
      </w:pPr>
    </w:p>
    <w:p w:rsidR="00986528" w:rsidRDefault="00986528" w:rsidP="00986528">
      <w:pPr>
        <w:suppressAutoHyphens/>
        <w:spacing w:line="200" w:lineRule="atLeast"/>
        <w:jc w:val="center"/>
        <w:rPr>
          <w:sz w:val="28"/>
          <w:szCs w:val="28"/>
        </w:rPr>
      </w:pPr>
    </w:p>
    <w:p w:rsidR="00986528" w:rsidRDefault="00986528" w:rsidP="00986528">
      <w:pPr>
        <w:pStyle w:val="ab"/>
        <w:spacing w:line="200" w:lineRule="atLeast"/>
      </w:pPr>
      <w:proofErr w:type="gramStart"/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муниципальном образовании </w:t>
      </w:r>
      <w:proofErr w:type="spellStart"/>
      <w:r>
        <w:t>Придолинный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области, повышения результативности профессиональной служебной деятельности муниципальных служащих</w:t>
      </w:r>
      <w:r w:rsidR="00773DC9">
        <w:t xml:space="preserve">, постановлением администрации </w:t>
      </w:r>
      <w:proofErr w:type="spellStart"/>
      <w:r w:rsidR="00773DC9">
        <w:t>Придолинного</w:t>
      </w:r>
      <w:proofErr w:type="spellEnd"/>
      <w:r w:rsidR="00773DC9">
        <w:t xml:space="preserve"> сельсовета № 31-п от 19.05.2017 «Об утверждении</w:t>
      </w:r>
      <w:proofErr w:type="gramEnd"/>
      <w:r w:rsidR="00773DC9">
        <w:t xml:space="preserve">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773DC9">
        <w:t>Придолинный</w:t>
      </w:r>
      <w:proofErr w:type="spellEnd"/>
      <w:r w:rsidR="00773DC9">
        <w:t xml:space="preserve"> сельсовет </w:t>
      </w:r>
      <w:proofErr w:type="spellStart"/>
      <w:r w:rsidR="00773DC9">
        <w:t>Ташлинского</w:t>
      </w:r>
      <w:proofErr w:type="spellEnd"/>
      <w:r w:rsidR="00773DC9">
        <w:t xml:space="preserve"> района Оренбургской области</w:t>
      </w:r>
      <w:r>
        <w:t>:</w:t>
      </w:r>
    </w:p>
    <w:p w:rsidR="00986528" w:rsidRDefault="00F23C10" w:rsidP="00986528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</w:t>
      </w:r>
      <w:r w:rsidR="00986528">
        <w:rPr>
          <w:sz w:val="28"/>
          <w:szCs w:val="28"/>
        </w:rPr>
        <w:t xml:space="preserve"> в постановление от 19.11.2018 г №70-п «Об утверждении муниципальной программы «Функционирование и развитие муниципальной службы муниципального образования  </w:t>
      </w:r>
      <w:proofErr w:type="spellStart"/>
      <w:r w:rsidR="00986528">
        <w:rPr>
          <w:sz w:val="28"/>
          <w:szCs w:val="28"/>
        </w:rPr>
        <w:t>Придолинный</w:t>
      </w:r>
      <w:proofErr w:type="spellEnd"/>
      <w:r w:rsidR="00986528">
        <w:rPr>
          <w:sz w:val="28"/>
          <w:szCs w:val="28"/>
        </w:rPr>
        <w:t xml:space="preserve">  сельсовет </w:t>
      </w:r>
      <w:proofErr w:type="spellStart"/>
      <w:r w:rsidR="00986528">
        <w:rPr>
          <w:sz w:val="28"/>
          <w:szCs w:val="28"/>
        </w:rPr>
        <w:t>Ташлинского</w:t>
      </w:r>
      <w:proofErr w:type="spellEnd"/>
      <w:r w:rsidR="00986528">
        <w:rPr>
          <w:sz w:val="28"/>
          <w:szCs w:val="28"/>
        </w:rPr>
        <w:t xml:space="preserve"> района Оренбургской области» на  2019–2024 годы» </w:t>
      </w:r>
      <w:r w:rsidR="00DF349A">
        <w:rPr>
          <w:sz w:val="28"/>
          <w:szCs w:val="28"/>
        </w:rPr>
        <w:t>в редакции от  22.05.2019 г №27-п</w:t>
      </w:r>
      <w:r w:rsidR="007453D0">
        <w:rPr>
          <w:sz w:val="28"/>
          <w:szCs w:val="28"/>
        </w:rPr>
        <w:t>, от 30.12.2019 г</w:t>
      </w:r>
      <w:r w:rsidR="00DF349A">
        <w:rPr>
          <w:sz w:val="28"/>
          <w:szCs w:val="28"/>
        </w:rPr>
        <w:t xml:space="preserve">  </w:t>
      </w:r>
      <w:r w:rsidR="00986528">
        <w:rPr>
          <w:sz w:val="28"/>
          <w:szCs w:val="28"/>
        </w:rPr>
        <w:t>следующие изменения:</w:t>
      </w:r>
    </w:p>
    <w:p w:rsidR="00986528" w:rsidRPr="00DD572B" w:rsidRDefault="009B3963" w:rsidP="00986528">
      <w:pPr>
        <w:shd w:val="clear" w:color="auto" w:fill="FFFFFF"/>
        <w:ind w:right="-7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6528" w:rsidRPr="00986528">
        <w:rPr>
          <w:sz w:val="28"/>
          <w:szCs w:val="28"/>
        </w:rPr>
        <w:t xml:space="preserve">1.1. </w:t>
      </w:r>
      <w:r w:rsidR="00DF349A">
        <w:rPr>
          <w:sz w:val="28"/>
          <w:szCs w:val="28"/>
        </w:rPr>
        <w:t xml:space="preserve">В паспорте муниципальной программы «Объемы бюджетных </w:t>
      </w:r>
      <w:r w:rsidR="00DF349A" w:rsidRPr="00DD572B">
        <w:rPr>
          <w:sz w:val="28"/>
          <w:szCs w:val="28"/>
        </w:rPr>
        <w:t>ассигн</w:t>
      </w:r>
      <w:r w:rsidR="00DF349A" w:rsidRPr="00DD572B">
        <w:rPr>
          <w:sz w:val="28"/>
          <w:szCs w:val="28"/>
        </w:rPr>
        <w:t>о</w:t>
      </w:r>
      <w:r w:rsidR="00DF349A" w:rsidRPr="00DD572B">
        <w:rPr>
          <w:sz w:val="28"/>
          <w:szCs w:val="28"/>
        </w:rPr>
        <w:t>ваний программы изложить в новой редакции:</w:t>
      </w:r>
      <w:r w:rsidR="00986528" w:rsidRPr="00DD572B">
        <w:rPr>
          <w:bCs/>
          <w:sz w:val="28"/>
          <w:szCs w:val="28"/>
        </w:rPr>
        <w:t xml:space="preserve"> 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>«финансирование Программы планируется осуществлять за счет средств местного бюджета в рамках текущего финансирования, всего</w:t>
      </w:r>
      <w:r w:rsidR="007453D0">
        <w:rPr>
          <w:rFonts w:ascii="Times New Roman" w:hAnsi="Times New Roman" w:cs="Times New Roman"/>
          <w:sz w:val="28"/>
          <w:szCs w:val="28"/>
        </w:rPr>
        <w:t xml:space="preserve"> </w:t>
      </w:r>
      <w:r w:rsidR="00773DC9">
        <w:rPr>
          <w:rFonts w:ascii="Times New Roman" w:hAnsi="Times New Roman" w:cs="Times New Roman"/>
          <w:sz w:val="28"/>
          <w:szCs w:val="28"/>
        </w:rPr>
        <w:t xml:space="preserve">9863,2 </w:t>
      </w:r>
      <w:r w:rsidRPr="00DD57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D57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572B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D572B">
        <w:rPr>
          <w:rFonts w:ascii="Times New Roman" w:hAnsi="Times New Roman" w:cs="Times New Roman"/>
          <w:sz w:val="28"/>
          <w:szCs w:val="28"/>
        </w:rPr>
        <w:t xml:space="preserve"> –  </w:t>
      </w:r>
      <w:r w:rsidR="0030678B">
        <w:rPr>
          <w:rFonts w:ascii="Times New Roman" w:hAnsi="Times New Roman" w:cs="Times New Roman"/>
          <w:sz w:val="28"/>
          <w:szCs w:val="28"/>
        </w:rPr>
        <w:t>1913,3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D57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572B">
        <w:rPr>
          <w:rFonts w:ascii="Times New Roman" w:hAnsi="Times New Roman" w:cs="Times New Roman"/>
          <w:sz w:val="28"/>
          <w:szCs w:val="28"/>
        </w:rPr>
        <w:t>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572B">
        <w:rPr>
          <w:rFonts w:ascii="Times New Roman" w:hAnsi="Times New Roman" w:cs="Times New Roman"/>
          <w:sz w:val="28"/>
          <w:szCs w:val="28"/>
        </w:rPr>
        <w:t xml:space="preserve">–   </w:t>
      </w:r>
      <w:r w:rsidR="00773DC9">
        <w:rPr>
          <w:rFonts w:ascii="Times New Roman" w:hAnsi="Times New Roman" w:cs="Times New Roman"/>
          <w:sz w:val="28"/>
          <w:szCs w:val="28"/>
        </w:rPr>
        <w:t xml:space="preserve">1863,1 </w:t>
      </w:r>
      <w:r w:rsidRPr="00DD57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D57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572B">
        <w:rPr>
          <w:rFonts w:ascii="Times New Roman" w:hAnsi="Times New Roman" w:cs="Times New Roman"/>
          <w:sz w:val="28"/>
          <w:szCs w:val="28"/>
        </w:rPr>
        <w:t>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572B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DC9">
        <w:rPr>
          <w:rFonts w:ascii="Times New Roman" w:hAnsi="Times New Roman" w:cs="Times New Roman"/>
          <w:sz w:val="28"/>
          <w:szCs w:val="28"/>
        </w:rPr>
        <w:t>1871,9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D57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572B">
        <w:rPr>
          <w:rFonts w:ascii="Times New Roman" w:hAnsi="Times New Roman" w:cs="Times New Roman"/>
          <w:sz w:val="28"/>
          <w:szCs w:val="28"/>
        </w:rPr>
        <w:t>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57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3D0">
        <w:rPr>
          <w:rFonts w:ascii="Times New Roman" w:hAnsi="Times New Roman" w:cs="Times New Roman"/>
          <w:sz w:val="28"/>
          <w:szCs w:val="28"/>
        </w:rPr>
        <w:t>1658,1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D57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572B">
        <w:rPr>
          <w:rFonts w:ascii="Times New Roman" w:hAnsi="Times New Roman" w:cs="Times New Roman"/>
          <w:sz w:val="28"/>
          <w:szCs w:val="28"/>
        </w:rPr>
        <w:t>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D572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D0">
        <w:rPr>
          <w:rFonts w:ascii="Times New Roman" w:hAnsi="Times New Roman" w:cs="Times New Roman"/>
          <w:sz w:val="28"/>
          <w:szCs w:val="28"/>
        </w:rPr>
        <w:t>1278,4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D57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572B">
        <w:rPr>
          <w:rFonts w:ascii="Times New Roman" w:hAnsi="Times New Roman" w:cs="Times New Roman"/>
          <w:sz w:val="28"/>
          <w:szCs w:val="28"/>
        </w:rPr>
        <w:t>уб.</w:t>
      </w:r>
    </w:p>
    <w:p w:rsidR="00DD572B" w:rsidRPr="00DD572B" w:rsidRDefault="00DD572B" w:rsidP="00DD572B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DD572B">
        <w:rPr>
          <w:rFonts w:ascii="Times New Roman" w:hAnsi="Times New Roman" w:cs="Times New Roman"/>
          <w:sz w:val="28"/>
          <w:szCs w:val="28"/>
        </w:rPr>
        <w:lastRenderedPageBreak/>
        <w:t>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D572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F23">
        <w:rPr>
          <w:rFonts w:ascii="Times New Roman" w:hAnsi="Times New Roman" w:cs="Times New Roman"/>
          <w:sz w:val="28"/>
          <w:szCs w:val="28"/>
        </w:rPr>
        <w:t>1278,4</w:t>
      </w:r>
      <w:r w:rsidRPr="00DD572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D57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572B">
        <w:rPr>
          <w:rFonts w:ascii="Times New Roman" w:hAnsi="Times New Roman" w:cs="Times New Roman"/>
          <w:sz w:val="28"/>
          <w:szCs w:val="28"/>
        </w:rPr>
        <w:t>уб.</w:t>
      </w:r>
    </w:p>
    <w:p w:rsidR="00DD572B" w:rsidRPr="00DD572B" w:rsidRDefault="00DD572B" w:rsidP="00DD572B">
      <w:pPr>
        <w:shd w:val="clear" w:color="auto" w:fill="FFFFFF"/>
        <w:ind w:right="-77"/>
        <w:jc w:val="both"/>
        <w:rPr>
          <w:bCs/>
          <w:sz w:val="28"/>
          <w:szCs w:val="28"/>
        </w:rPr>
      </w:pPr>
      <w:r w:rsidRPr="00DD572B">
        <w:rPr>
          <w:sz w:val="28"/>
          <w:szCs w:val="28"/>
        </w:rPr>
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</w:t>
      </w:r>
      <w:r w:rsidRPr="00DD572B">
        <w:rPr>
          <w:sz w:val="28"/>
          <w:szCs w:val="28"/>
        </w:rPr>
        <w:t>т</w:t>
      </w:r>
      <w:r w:rsidRPr="00DD572B">
        <w:rPr>
          <w:sz w:val="28"/>
          <w:szCs w:val="28"/>
        </w:rPr>
        <w:t>вующий  финансовый год»</w:t>
      </w:r>
    </w:p>
    <w:p w:rsidR="00DF349A" w:rsidRDefault="00DF349A" w:rsidP="00986528">
      <w:pPr>
        <w:shd w:val="clear" w:color="auto" w:fill="FFFFFF"/>
        <w:ind w:right="-77"/>
        <w:jc w:val="both"/>
        <w:rPr>
          <w:bCs/>
          <w:sz w:val="28"/>
          <w:szCs w:val="28"/>
        </w:rPr>
      </w:pPr>
    </w:p>
    <w:p w:rsidR="00986528" w:rsidRPr="009B3963" w:rsidRDefault="009B3963" w:rsidP="009B3963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86528">
        <w:rPr>
          <w:bCs/>
          <w:sz w:val="28"/>
          <w:szCs w:val="28"/>
        </w:rPr>
        <w:t xml:space="preserve">1.2. </w:t>
      </w:r>
      <w:r w:rsidR="00986528" w:rsidRPr="00E24F29">
        <w:rPr>
          <w:sz w:val="28"/>
          <w:szCs w:val="28"/>
        </w:rPr>
        <w:t xml:space="preserve">Приложение </w:t>
      </w:r>
      <w:r w:rsidR="00986528">
        <w:rPr>
          <w:sz w:val="28"/>
          <w:szCs w:val="28"/>
        </w:rPr>
        <w:t>№1</w:t>
      </w:r>
      <w:r w:rsidR="00986528" w:rsidRPr="00E24F29">
        <w:rPr>
          <w:sz w:val="28"/>
          <w:szCs w:val="28"/>
        </w:rPr>
        <w:t>к муниципальной программе изложить в новой р</w:t>
      </w:r>
      <w:r w:rsidR="00986528" w:rsidRPr="00E24F29">
        <w:rPr>
          <w:sz w:val="28"/>
          <w:szCs w:val="28"/>
        </w:rPr>
        <w:t>е</w:t>
      </w:r>
      <w:r w:rsidR="00986528" w:rsidRPr="00E24F29">
        <w:rPr>
          <w:sz w:val="28"/>
          <w:szCs w:val="28"/>
        </w:rPr>
        <w:t>дак</w:t>
      </w:r>
      <w:r w:rsidR="006B7CD0">
        <w:rPr>
          <w:sz w:val="28"/>
          <w:szCs w:val="28"/>
        </w:rPr>
        <w:t>ции согласно Приложению №1</w:t>
      </w:r>
      <w:r w:rsidR="00DD572B">
        <w:rPr>
          <w:sz w:val="28"/>
          <w:szCs w:val="28"/>
        </w:rPr>
        <w:t xml:space="preserve"> </w:t>
      </w:r>
      <w:r w:rsidR="00986528">
        <w:rPr>
          <w:sz w:val="28"/>
          <w:szCs w:val="28"/>
        </w:rPr>
        <w:t>к настоящему Постановлению.</w:t>
      </w:r>
    </w:p>
    <w:p w:rsidR="00986528" w:rsidRDefault="009B3963" w:rsidP="009B3963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528">
        <w:rPr>
          <w:sz w:val="28"/>
          <w:szCs w:val="28"/>
        </w:rPr>
        <w:t xml:space="preserve">2. </w:t>
      </w:r>
      <w:proofErr w:type="gramStart"/>
      <w:r w:rsidR="00986528">
        <w:rPr>
          <w:sz w:val="28"/>
          <w:szCs w:val="28"/>
        </w:rPr>
        <w:t>Контроль за</w:t>
      </w:r>
      <w:proofErr w:type="gramEnd"/>
      <w:r w:rsidR="00986528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986528" w:rsidRDefault="009B3963" w:rsidP="009B3963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528">
        <w:rPr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986528" w:rsidRDefault="00986528" w:rsidP="00986528">
      <w:pPr>
        <w:suppressAutoHyphens/>
        <w:jc w:val="both"/>
        <w:rPr>
          <w:sz w:val="28"/>
          <w:szCs w:val="28"/>
        </w:rPr>
      </w:pPr>
    </w:p>
    <w:p w:rsidR="00986528" w:rsidRDefault="00986528" w:rsidP="00986528">
      <w:pPr>
        <w:suppressAutoHyphens/>
        <w:jc w:val="both"/>
        <w:rPr>
          <w:sz w:val="28"/>
          <w:szCs w:val="28"/>
        </w:rPr>
      </w:pPr>
    </w:p>
    <w:p w:rsidR="00986528" w:rsidRDefault="00986528" w:rsidP="009865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Д.М.Горбунова</w:t>
      </w:r>
    </w:p>
    <w:p w:rsidR="00986528" w:rsidRDefault="00986528" w:rsidP="00986528">
      <w:pPr>
        <w:jc w:val="both"/>
        <w:rPr>
          <w:sz w:val="28"/>
          <w:szCs w:val="28"/>
        </w:rPr>
      </w:pPr>
    </w:p>
    <w:p w:rsidR="00986528" w:rsidRDefault="00986528" w:rsidP="00986528">
      <w:pPr>
        <w:jc w:val="both"/>
      </w:pPr>
      <w:r>
        <w:t xml:space="preserve">Разослано: Прокуратуре района, финансовому отделу </w:t>
      </w:r>
      <w:proofErr w:type="spellStart"/>
      <w:r>
        <w:t>Ташлинского</w:t>
      </w:r>
      <w:proofErr w:type="spellEnd"/>
      <w:r>
        <w:t xml:space="preserve"> района, бухгалтеру.  </w:t>
      </w:r>
    </w:p>
    <w:p w:rsidR="00986528" w:rsidRDefault="00986528" w:rsidP="00986528">
      <w:pPr>
        <w:jc w:val="both"/>
      </w:pPr>
    </w:p>
    <w:p w:rsidR="00070B7B" w:rsidRPr="009B3963" w:rsidRDefault="00070B7B" w:rsidP="009B3963">
      <w:pPr>
        <w:jc w:val="both"/>
      </w:pPr>
    </w:p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969B6" w:rsidRPr="005F473B" w:rsidRDefault="00B969B6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4E0B" w:rsidRPr="005F473B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B969B6" w:rsidRPr="005F473B" w:rsidRDefault="001628D7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>к муниципальной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5F473B">
        <w:rPr>
          <w:rFonts w:ascii="Times New Roman" w:hAnsi="Times New Roman" w:cs="Times New Roman"/>
          <w:sz w:val="24"/>
          <w:szCs w:val="24"/>
        </w:rPr>
        <w:t>Функционирование и р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азвитие  муниципальной службы </w:t>
      </w:r>
      <w:r w:rsidRPr="005F473B">
        <w:rPr>
          <w:rFonts w:ascii="Times New Roman" w:hAnsi="Times New Roman" w:cs="Times New Roman"/>
          <w:sz w:val="24"/>
          <w:szCs w:val="24"/>
        </w:rPr>
        <w:t>муници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6B7CD0">
        <w:rPr>
          <w:rFonts w:ascii="Times New Roman" w:hAnsi="Times New Roman" w:cs="Times New Roman"/>
          <w:sz w:val="24"/>
          <w:szCs w:val="24"/>
        </w:rPr>
        <w:t>Придолинный</w:t>
      </w:r>
      <w:proofErr w:type="spellEnd"/>
      <w:r w:rsidR="00440E00" w:rsidRPr="005F473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03584" w:rsidRPr="005F473B">
        <w:rPr>
          <w:rFonts w:ascii="Times New Roman" w:hAnsi="Times New Roman" w:cs="Times New Roman"/>
          <w:sz w:val="24"/>
          <w:szCs w:val="24"/>
        </w:rPr>
        <w:t>Ташлинск</w:t>
      </w:r>
      <w:r w:rsidR="00440E00" w:rsidRPr="005F47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03584" w:rsidRPr="005F47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0E00" w:rsidRPr="005F473B">
        <w:rPr>
          <w:rFonts w:ascii="Times New Roman" w:hAnsi="Times New Roman" w:cs="Times New Roman"/>
          <w:sz w:val="24"/>
          <w:szCs w:val="24"/>
        </w:rPr>
        <w:t>а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440E00" w:rsidRPr="005F473B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на  201</w:t>
      </w:r>
      <w:r w:rsidR="001827B2" w:rsidRPr="005F473B">
        <w:rPr>
          <w:rFonts w:ascii="Times New Roman" w:hAnsi="Times New Roman" w:cs="Times New Roman"/>
          <w:sz w:val="24"/>
          <w:szCs w:val="24"/>
        </w:rPr>
        <w:t>9</w:t>
      </w:r>
      <w:r w:rsidRPr="005F473B">
        <w:rPr>
          <w:rFonts w:ascii="Times New Roman" w:hAnsi="Times New Roman" w:cs="Times New Roman"/>
          <w:sz w:val="24"/>
          <w:szCs w:val="24"/>
        </w:rPr>
        <w:t>–20</w:t>
      </w:r>
      <w:r w:rsidR="00D92FE0" w:rsidRPr="005F473B">
        <w:rPr>
          <w:rFonts w:ascii="Times New Roman" w:hAnsi="Times New Roman" w:cs="Times New Roman"/>
          <w:sz w:val="24"/>
          <w:szCs w:val="24"/>
        </w:rPr>
        <w:t>2</w:t>
      </w:r>
      <w:r w:rsidR="00060922" w:rsidRPr="005F473B">
        <w:rPr>
          <w:rFonts w:ascii="Times New Roman" w:hAnsi="Times New Roman" w:cs="Times New Roman"/>
          <w:sz w:val="24"/>
          <w:szCs w:val="24"/>
        </w:rPr>
        <w:t>4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0E00" w:rsidRPr="005F473B">
        <w:rPr>
          <w:rFonts w:ascii="Times New Roman" w:hAnsi="Times New Roman" w:cs="Times New Roman"/>
          <w:sz w:val="24"/>
          <w:szCs w:val="24"/>
        </w:rPr>
        <w:t>»</w:t>
      </w:r>
    </w:p>
    <w:p w:rsidR="00B969B6" w:rsidRDefault="00B969B6" w:rsidP="0048741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B969B6" w:rsidRDefault="001628D7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A521E9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A521E9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  <w:r w:rsidR="00B03584" w:rsidRPr="00A521E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1827B2">
        <w:rPr>
          <w:rFonts w:ascii="Times New Roman" w:hAnsi="Times New Roman" w:cs="Times New Roman"/>
          <w:b/>
          <w:sz w:val="28"/>
        </w:rPr>
        <w:t xml:space="preserve"> </w:t>
      </w:r>
      <w:r w:rsidR="00B03584" w:rsidRPr="00A521E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B7CD0">
        <w:rPr>
          <w:rFonts w:ascii="Times New Roman" w:hAnsi="Times New Roman" w:cs="Times New Roman"/>
          <w:b/>
          <w:sz w:val="28"/>
        </w:rPr>
        <w:t>Придолинный</w:t>
      </w:r>
      <w:proofErr w:type="spellEnd"/>
      <w:r w:rsidR="00440E00" w:rsidRPr="00A521E9"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 w:rsidR="00B03584" w:rsidRPr="00A521E9">
        <w:rPr>
          <w:rFonts w:ascii="Times New Roman" w:hAnsi="Times New Roman" w:cs="Times New Roman"/>
          <w:b/>
          <w:sz w:val="28"/>
        </w:rPr>
        <w:t>Ташлинск</w:t>
      </w:r>
      <w:r w:rsidR="00440E00" w:rsidRPr="00A521E9">
        <w:rPr>
          <w:rFonts w:ascii="Times New Roman" w:hAnsi="Times New Roman" w:cs="Times New Roman"/>
          <w:b/>
          <w:sz w:val="28"/>
        </w:rPr>
        <w:t>ого</w:t>
      </w:r>
      <w:proofErr w:type="spellEnd"/>
      <w:r w:rsidR="00B03584" w:rsidRPr="00A521E9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A521E9">
        <w:rPr>
          <w:rFonts w:ascii="Times New Roman" w:hAnsi="Times New Roman" w:cs="Times New Roman"/>
          <w:b/>
          <w:sz w:val="28"/>
        </w:rPr>
        <w:t>а  Оренбургской области</w:t>
      </w:r>
      <w:r w:rsidRPr="00A521E9">
        <w:rPr>
          <w:rFonts w:ascii="Times New Roman" w:hAnsi="Times New Roman" w:cs="Times New Roman"/>
          <w:b/>
          <w:sz w:val="28"/>
        </w:rPr>
        <w:t xml:space="preserve"> на  201</w:t>
      </w:r>
      <w:r w:rsidR="001827B2"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</w:t>
      </w:r>
      <w:r w:rsidR="00D92FE0" w:rsidRPr="00A521E9">
        <w:rPr>
          <w:rFonts w:ascii="Times New Roman" w:hAnsi="Times New Roman" w:cs="Times New Roman"/>
          <w:b/>
          <w:sz w:val="28"/>
        </w:rPr>
        <w:t>2</w:t>
      </w:r>
      <w:r w:rsidR="00060922">
        <w:rPr>
          <w:rFonts w:ascii="Times New Roman" w:hAnsi="Times New Roman" w:cs="Times New Roman"/>
          <w:b/>
          <w:sz w:val="28"/>
        </w:rPr>
        <w:t>4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A521E9">
        <w:rPr>
          <w:rFonts w:ascii="Times New Roman" w:hAnsi="Times New Roman" w:cs="Times New Roman"/>
          <w:b/>
          <w:sz w:val="28"/>
        </w:rPr>
        <w:t>»</w:t>
      </w:r>
    </w:p>
    <w:p w:rsidR="005F473B" w:rsidRPr="00A521E9" w:rsidRDefault="005F473B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273" w:type="dxa"/>
        <w:tblInd w:w="436" w:type="dxa"/>
        <w:tblLayout w:type="fixed"/>
        <w:tblLook w:val="0000"/>
      </w:tblPr>
      <w:tblGrid>
        <w:gridCol w:w="564"/>
        <w:gridCol w:w="9"/>
        <w:gridCol w:w="3951"/>
        <w:gridCol w:w="110"/>
        <w:gridCol w:w="31"/>
        <w:gridCol w:w="961"/>
        <w:gridCol w:w="32"/>
        <w:gridCol w:w="818"/>
        <w:gridCol w:w="32"/>
        <w:gridCol w:w="819"/>
        <w:gridCol w:w="32"/>
        <w:gridCol w:w="818"/>
        <w:gridCol w:w="37"/>
        <w:gridCol w:w="814"/>
        <w:gridCol w:w="41"/>
        <w:gridCol w:w="809"/>
        <w:gridCol w:w="46"/>
        <w:gridCol w:w="947"/>
        <w:gridCol w:w="45"/>
        <w:gridCol w:w="3357"/>
      </w:tblGrid>
      <w:tr w:rsidR="00B14CB1" w:rsidRPr="001827B2" w:rsidTr="00A0496D">
        <w:trPr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5506" w:rsidRDefault="00B14CB1" w:rsidP="0058550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</w:t>
            </w:r>
            <w:proofErr w:type="spell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</w:t>
            </w:r>
            <w:proofErr w:type="spell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5258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B14CB1" w:rsidRPr="001827B2" w:rsidTr="00A0496D">
        <w:trPr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CB1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CB1" w:rsidRPr="001827B2" w:rsidRDefault="00DA384F" w:rsidP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85DC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C1AF2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58550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1.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 </w:t>
            </w:r>
            <w:r w:rsidRPr="008A483F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8A483F" w:rsidRPr="008A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="008A483F" w:rsidRPr="008A483F"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</w:t>
            </w:r>
            <w:proofErr w:type="spellEnd"/>
            <w:r w:rsidR="008A483F" w:rsidRPr="008A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  <w:r w:rsidRPr="008A483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585506"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1AF2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2C1AF2" w:rsidRPr="001827B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8A483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30678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1414,7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773DC9" w:rsidP="00745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1329,04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Pr="001827B2" w:rsidRDefault="00773DC9" w:rsidP="00745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1351,4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7453D0" w:rsidP="00745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1137,6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7453D0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7453D0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757,9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 w:rsidR="006B7CD0"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C1AF2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C1AF2" w:rsidRPr="002C1AF2" w:rsidRDefault="002C1AF2" w:rsidP="002C1AF2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F664A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ассоциации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Default="00585506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773DC9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Default="007453D0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7453D0" w:rsidP="00745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7453D0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7453D0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Default="00D047F3" w:rsidP="00D047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047F3" w:rsidRPr="001827B2" w:rsidRDefault="00D047F3" w:rsidP="006B7C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системы управления муниципальной службой</w:t>
            </w:r>
          </w:p>
          <w:p w:rsidR="00D047F3" w:rsidRPr="001827B2" w:rsidRDefault="00D047F3" w:rsidP="006B7CD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Создание стимулов, способствующих сохранению </w:t>
            </w:r>
            <w:proofErr w:type="gramStart"/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высококвалифицированного</w:t>
            </w:r>
            <w:proofErr w:type="gramEnd"/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r w:rsidRPr="00D4793A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Ведущий бухгалтер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Ведущий бухгалтер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5F473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  <w:proofErr w:type="spellStart"/>
            <w:r w:rsidR="006B7C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Придолинны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й</w:t>
            </w:r>
            <w:proofErr w:type="spellEnd"/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сельсовет»</w:t>
            </w:r>
          </w:p>
        </w:tc>
      </w:tr>
      <w:tr w:rsidR="005A0739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30678B" w:rsidP="00306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496,1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773DC9">
            <w:r>
              <w:t>531,6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7453D0">
            <w:r>
              <w:t>517,6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Default="007453D0">
            <w:r>
              <w:t>517,6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7453D0">
            <w:r>
              <w:t>517,6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7453D0">
            <w:r>
              <w:t>517,6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D047F3">
            <w:pPr>
              <w:pStyle w:val="ConsPlusNonformat"/>
              <w:widowControl/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Обеспечение передачи части полномочий муниципальному образованию </w:t>
            </w:r>
            <w:proofErr w:type="spellStart"/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Ташлинский</w:t>
            </w:r>
            <w:proofErr w:type="spellEnd"/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район»</w:t>
            </w:r>
          </w:p>
        </w:tc>
      </w:tr>
      <w:tr w:rsidR="00D047F3" w:rsidRPr="001827B2" w:rsidTr="00A0496D">
        <w:trPr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Межбюджетные трансферты на исполнение переданных полномочий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назначений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выплате доплаты к пенсии муниципальным служащим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54102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="0035410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нормативно-правовой базы по вопросам развития муниципальной службы»</w:t>
            </w:r>
          </w:p>
        </w:tc>
      </w:tr>
      <w:tr w:rsidR="00D047F3" w:rsidRPr="001827B2" w:rsidTr="00A0496D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ED2BE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ED2BEC" w:rsidRDefault="00ED2BEC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</w:t>
            </w: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BEC" w:rsidRDefault="00ED2BE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2BEC" w:rsidRDefault="00ED2BEC" w:rsidP="00ED2BEC"/>
          <w:p w:rsidR="00D047F3" w:rsidRPr="00ED2BEC" w:rsidRDefault="00ED2BEC" w:rsidP="00ED2BEC">
            <w:r w:rsidRPr="001827B2">
              <w:rPr>
                <w:color w:val="000000"/>
                <w:sz w:val="22"/>
                <w:szCs w:val="22"/>
              </w:rPr>
              <w:t>в теч</w:t>
            </w:r>
            <w:r w:rsidRPr="001827B2">
              <w:rPr>
                <w:color w:val="000000"/>
                <w:sz w:val="22"/>
                <w:szCs w:val="22"/>
              </w:rPr>
              <w:t>е</w:t>
            </w:r>
            <w:r w:rsidRPr="001827B2">
              <w:rPr>
                <w:color w:val="000000"/>
                <w:sz w:val="22"/>
                <w:szCs w:val="22"/>
              </w:rPr>
              <w:t>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lastRenderedPageBreak/>
              <w:t>да в течение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3541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  <w:r w:rsidR="00D047F3"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«Реализация мероприятий, направленных на противодействие коррупции»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067292">
            <w:pPr>
              <w:snapToGrid w:val="0"/>
              <w:ind w:left="-14" w:right="-60"/>
              <w:jc w:val="both"/>
              <w:rPr>
                <w:color w:val="000000"/>
                <w:sz w:val="22"/>
                <w:szCs w:val="22"/>
              </w:rPr>
            </w:pPr>
            <w:r w:rsidRPr="001827B2">
              <w:rPr>
                <w:sz w:val="22"/>
                <w:szCs w:val="22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48741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6B7CD0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9C43A9">
          <w:headerReference w:type="default" r:id="rId12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969B6" w:rsidRPr="00EC75C6" w:rsidRDefault="00B969B6" w:rsidP="00DD572B">
      <w:pPr>
        <w:pStyle w:val="ConsPlusNormal"/>
        <w:widowControl/>
        <w:ind w:firstLine="0"/>
        <w:rPr>
          <w:sz w:val="24"/>
          <w:szCs w:val="24"/>
        </w:rPr>
      </w:pPr>
    </w:p>
    <w:sectPr w:rsidR="00B969B6" w:rsidRPr="00EC75C6" w:rsidSect="007A0019">
      <w:headerReference w:type="default" r:id="rId13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08" w:rsidRDefault="009B6708">
      <w:r>
        <w:separator/>
      </w:r>
    </w:p>
  </w:endnote>
  <w:endnote w:type="continuationSeparator" w:id="0">
    <w:p w:rsidR="009B6708" w:rsidRDefault="009B6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713467" w:rsidP="00B03584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349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49A" w:rsidRDefault="00DF349A" w:rsidP="00B0358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 w:rsidP="00B03584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08" w:rsidRDefault="009B6708">
      <w:r>
        <w:separator/>
      </w:r>
    </w:p>
  </w:footnote>
  <w:footnote w:type="continuationSeparator" w:id="0">
    <w:p w:rsidR="009B6708" w:rsidRDefault="009B6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713467" w:rsidP="005B1EB1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349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49A" w:rsidRDefault="00DF349A" w:rsidP="00B035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 w:rsidP="00B03584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A" w:rsidRDefault="00DF349A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067B8"/>
    <w:multiLevelType w:val="hybridMultilevel"/>
    <w:tmpl w:val="AD228C10"/>
    <w:lvl w:ilvl="0" w:tplc="93DE1486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2AA9"/>
    <w:rsid w:val="00004CB8"/>
    <w:rsid w:val="00012F2E"/>
    <w:rsid w:val="00015764"/>
    <w:rsid w:val="00021997"/>
    <w:rsid w:val="0002507C"/>
    <w:rsid w:val="000306AB"/>
    <w:rsid w:val="00053565"/>
    <w:rsid w:val="00060922"/>
    <w:rsid w:val="00064E5D"/>
    <w:rsid w:val="00067292"/>
    <w:rsid w:val="00070B7B"/>
    <w:rsid w:val="00070D45"/>
    <w:rsid w:val="0007313C"/>
    <w:rsid w:val="00083CD9"/>
    <w:rsid w:val="00085222"/>
    <w:rsid w:val="000A124A"/>
    <w:rsid w:val="000A4B52"/>
    <w:rsid w:val="000A7093"/>
    <w:rsid w:val="000B0C85"/>
    <w:rsid w:val="000B28CF"/>
    <w:rsid w:val="000B361A"/>
    <w:rsid w:val="000B3D68"/>
    <w:rsid w:val="000B4C0D"/>
    <w:rsid w:val="000C2975"/>
    <w:rsid w:val="000C4BB2"/>
    <w:rsid w:val="000F7C4C"/>
    <w:rsid w:val="001040E8"/>
    <w:rsid w:val="00106F47"/>
    <w:rsid w:val="00117D9E"/>
    <w:rsid w:val="00122482"/>
    <w:rsid w:val="00124150"/>
    <w:rsid w:val="00124E0B"/>
    <w:rsid w:val="00142B32"/>
    <w:rsid w:val="00157270"/>
    <w:rsid w:val="00160308"/>
    <w:rsid w:val="00160F75"/>
    <w:rsid w:val="001628D7"/>
    <w:rsid w:val="00171D1C"/>
    <w:rsid w:val="0017430B"/>
    <w:rsid w:val="001827B2"/>
    <w:rsid w:val="00186EAE"/>
    <w:rsid w:val="00190543"/>
    <w:rsid w:val="001A7E3D"/>
    <w:rsid w:val="001C6C99"/>
    <w:rsid w:val="001C6D80"/>
    <w:rsid w:val="001D3883"/>
    <w:rsid w:val="001D7737"/>
    <w:rsid w:val="001E0AD5"/>
    <w:rsid w:val="001F1E1E"/>
    <w:rsid w:val="001F3456"/>
    <w:rsid w:val="00200F2F"/>
    <w:rsid w:val="002062C6"/>
    <w:rsid w:val="00206683"/>
    <w:rsid w:val="002303BD"/>
    <w:rsid w:val="002327C0"/>
    <w:rsid w:val="00241F1D"/>
    <w:rsid w:val="00245515"/>
    <w:rsid w:val="00245A5C"/>
    <w:rsid w:val="00270260"/>
    <w:rsid w:val="00271C99"/>
    <w:rsid w:val="002724BD"/>
    <w:rsid w:val="00275B27"/>
    <w:rsid w:val="0027628B"/>
    <w:rsid w:val="00290C0A"/>
    <w:rsid w:val="002A6BD5"/>
    <w:rsid w:val="002B1C46"/>
    <w:rsid w:val="002B63DD"/>
    <w:rsid w:val="002C1AF2"/>
    <w:rsid w:val="002D52B6"/>
    <w:rsid w:val="002F3ABB"/>
    <w:rsid w:val="002F664A"/>
    <w:rsid w:val="0030678B"/>
    <w:rsid w:val="003153B4"/>
    <w:rsid w:val="00316D24"/>
    <w:rsid w:val="0033593E"/>
    <w:rsid w:val="00340785"/>
    <w:rsid w:val="00343C82"/>
    <w:rsid w:val="0034530B"/>
    <w:rsid w:val="00346D14"/>
    <w:rsid w:val="00347199"/>
    <w:rsid w:val="00354102"/>
    <w:rsid w:val="003557FE"/>
    <w:rsid w:val="00370BCF"/>
    <w:rsid w:val="003762C9"/>
    <w:rsid w:val="00385441"/>
    <w:rsid w:val="00394A83"/>
    <w:rsid w:val="003956C7"/>
    <w:rsid w:val="003957EF"/>
    <w:rsid w:val="00397D5F"/>
    <w:rsid w:val="003A1A02"/>
    <w:rsid w:val="003B6337"/>
    <w:rsid w:val="003C3509"/>
    <w:rsid w:val="00404CD3"/>
    <w:rsid w:val="004215FA"/>
    <w:rsid w:val="0042468B"/>
    <w:rsid w:val="004377E9"/>
    <w:rsid w:val="00440E00"/>
    <w:rsid w:val="00462AE3"/>
    <w:rsid w:val="004708BA"/>
    <w:rsid w:val="0047184B"/>
    <w:rsid w:val="0047565D"/>
    <w:rsid w:val="00487412"/>
    <w:rsid w:val="0049301E"/>
    <w:rsid w:val="004958EE"/>
    <w:rsid w:val="004A02BB"/>
    <w:rsid w:val="004A2677"/>
    <w:rsid w:val="004B7BA8"/>
    <w:rsid w:val="004C6A5D"/>
    <w:rsid w:val="00500232"/>
    <w:rsid w:val="005057A4"/>
    <w:rsid w:val="00512564"/>
    <w:rsid w:val="00516B80"/>
    <w:rsid w:val="00530F45"/>
    <w:rsid w:val="00535F34"/>
    <w:rsid w:val="00556680"/>
    <w:rsid w:val="00560745"/>
    <w:rsid w:val="00585506"/>
    <w:rsid w:val="005857F8"/>
    <w:rsid w:val="00587A2C"/>
    <w:rsid w:val="00592C45"/>
    <w:rsid w:val="00593A47"/>
    <w:rsid w:val="005A0656"/>
    <w:rsid w:val="005A0739"/>
    <w:rsid w:val="005A7507"/>
    <w:rsid w:val="005B1EB1"/>
    <w:rsid w:val="005B7500"/>
    <w:rsid w:val="005C164D"/>
    <w:rsid w:val="005C242D"/>
    <w:rsid w:val="005D07FA"/>
    <w:rsid w:val="005D4485"/>
    <w:rsid w:val="005F473B"/>
    <w:rsid w:val="006037A2"/>
    <w:rsid w:val="00603DC6"/>
    <w:rsid w:val="00604B53"/>
    <w:rsid w:val="006101B1"/>
    <w:rsid w:val="006131BA"/>
    <w:rsid w:val="00626E2F"/>
    <w:rsid w:val="00642414"/>
    <w:rsid w:val="006524D7"/>
    <w:rsid w:val="0065513B"/>
    <w:rsid w:val="00676B36"/>
    <w:rsid w:val="00680F1C"/>
    <w:rsid w:val="006819A3"/>
    <w:rsid w:val="00685A1D"/>
    <w:rsid w:val="006863C5"/>
    <w:rsid w:val="006B3759"/>
    <w:rsid w:val="006B49CD"/>
    <w:rsid w:val="006B6874"/>
    <w:rsid w:val="006B7CD0"/>
    <w:rsid w:val="006C5170"/>
    <w:rsid w:val="006C64BE"/>
    <w:rsid w:val="006D79D1"/>
    <w:rsid w:val="00700DD5"/>
    <w:rsid w:val="00705F49"/>
    <w:rsid w:val="00713467"/>
    <w:rsid w:val="00716749"/>
    <w:rsid w:val="0071757D"/>
    <w:rsid w:val="00734535"/>
    <w:rsid w:val="0073557F"/>
    <w:rsid w:val="007453D0"/>
    <w:rsid w:val="00747AF7"/>
    <w:rsid w:val="007674C1"/>
    <w:rsid w:val="00773DC9"/>
    <w:rsid w:val="0077513F"/>
    <w:rsid w:val="00782D5C"/>
    <w:rsid w:val="00787796"/>
    <w:rsid w:val="00787F39"/>
    <w:rsid w:val="007928B1"/>
    <w:rsid w:val="007A0019"/>
    <w:rsid w:val="007B1A7A"/>
    <w:rsid w:val="007C23F9"/>
    <w:rsid w:val="007C4DEC"/>
    <w:rsid w:val="007D1BD6"/>
    <w:rsid w:val="007D3F54"/>
    <w:rsid w:val="007D6B37"/>
    <w:rsid w:val="007E4771"/>
    <w:rsid w:val="007F0BDB"/>
    <w:rsid w:val="007F782F"/>
    <w:rsid w:val="0081187C"/>
    <w:rsid w:val="008204EC"/>
    <w:rsid w:val="00823C10"/>
    <w:rsid w:val="00844C2A"/>
    <w:rsid w:val="008546D2"/>
    <w:rsid w:val="00880539"/>
    <w:rsid w:val="00885A5D"/>
    <w:rsid w:val="008945D9"/>
    <w:rsid w:val="00895060"/>
    <w:rsid w:val="008A483F"/>
    <w:rsid w:val="008A5ED7"/>
    <w:rsid w:val="008B464E"/>
    <w:rsid w:val="008C53CD"/>
    <w:rsid w:val="008C5ACB"/>
    <w:rsid w:val="008D4047"/>
    <w:rsid w:val="008E58B5"/>
    <w:rsid w:val="00900824"/>
    <w:rsid w:val="00913CFD"/>
    <w:rsid w:val="00914CD5"/>
    <w:rsid w:val="0091679F"/>
    <w:rsid w:val="009318FB"/>
    <w:rsid w:val="00932FAE"/>
    <w:rsid w:val="00940011"/>
    <w:rsid w:val="00950C8F"/>
    <w:rsid w:val="00954A1B"/>
    <w:rsid w:val="00960D63"/>
    <w:rsid w:val="0098067A"/>
    <w:rsid w:val="0098479C"/>
    <w:rsid w:val="00986528"/>
    <w:rsid w:val="009867AE"/>
    <w:rsid w:val="009937F9"/>
    <w:rsid w:val="009978DC"/>
    <w:rsid w:val="00997CAF"/>
    <w:rsid w:val="009A2FF3"/>
    <w:rsid w:val="009B356E"/>
    <w:rsid w:val="009B3963"/>
    <w:rsid w:val="009B6708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0496D"/>
    <w:rsid w:val="00A227DE"/>
    <w:rsid w:val="00A22A04"/>
    <w:rsid w:val="00A26089"/>
    <w:rsid w:val="00A34310"/>
    <w:rsid w:val="00A35B1E"/>
    <w:rsid w:val="00A521E9"/>
    <w:rsid w:val="00A56BC2"/>
    <w:rsid w:val="00A70FDA"/>
    <w:rsid w:val="00A75433"/>
    <w:rsid w:val="00A82D9C"/>
    <w:rsid w:val="00AC1C23"/>
    <w:rsid w:val="00AE0EA8"/>
    <w:rsid w:val="00AF1815"/>
    <w:rsid w:val="00AF7A39"/>
    <w:rsid w:val="00B00DEC"/>
    <w:rsid w:val="00B03584"/>
    <w:rsid w:val="00B14CB1"/>
    <w:rsid w:val="00B2767A"/>
    <w:rsid w:val="00B45562"/>
    <w:rsid w:val="00B47208"/>
    <w:rsid w:val="00B505E6"/>
    <w:rsid w:val="00B66BC6"/>
    <w:rsid w:val="00B76461"/>
    <w:rsid w:val="00B76737"/>
    <w:rsid w:val="00B85DC6"/>
    <w:rsid w:val="00B86F0A"/>
    <w:rsid w:val="00B969B6"/>
    <w:rsid w:val="00BA04D0"/>
    <w:rsid w:val="00BB4CC9"/>
    <w:rsid w:val="00BB5EE8"/>
    <w:rsid w:val="00BB6417"/>
    <w:rsid w:val="00BC2DE6"/>
    <w:rsid w:val="00BD7B09"/>
    <w:rsid w:val="00BE68AB"/>
    <w:rsid w:val="00BF0265"/>
    <w:rsid w:val="00C01595"/>
    <w:rsid w:val="00C01E50"/>
    <w:rsid w:val="00C26DFF"/>
    <w:rsid w:val="00C27C33"/>
    <w:rsid w:val="00C44143"/>
    <w:rsid w:val="00C507B1"/>
    <w:rsid w:val="00C56394"/>
    <w:rsid w:val="00C774A6"/>
    <w:rsid w:val="00C93D39"/>
    <w:rsid w:val="00C96119"/>
    <w:rsid w:val="00C976DE"/>
    <w:rsid w:val="00CA3720"/>
    <w:rsid w:val="00CA4543"/>
    <w:rsid w:val="00CB0472"/>
    <w:rsid w:val="00CB07E0"/>
    <w:rsid w:val="00CB093B"/>
    <w:rsid w:val="00CB1317"/>
    <w:rsid w:val="00CB265A"/>
    <w:rsid w:val="00CB72B8"/>
    <w:rsid w:val="00CD6CD0"/>
    <w:rsid w:val="00CE0021"/>
    <w:rsid w:val="00CE65B9"/>
    <w:rsid w:val="00CE709B"/>
    <w:rsid w:val="00CE7816"/>
    <w:rsid w:val="00CE7EB9"/>
    <w:rsid w:val="00CF198F"/>
    <w:rsid w:val="00D047F3"/>
    <w:rsid w:val="00D24083"/>
    <w:rsid w:val="00D2681B"/>
    <w:rsid w:val="00D31AC0"/>
    <w:rsid w:val="00D36AFF"/>
    <w:rsid w:val="00D4793A"/>
    <w:rsid w:val="00D556AD"/>
    <w:rsid w:val="00D71A48"/>
    <w:rsid w:val="00D73D7F"/>
    <w:rsid w:val="00D92FE0"/>
    <w:rsid w:val="00D9516D"/>
    <w:rsid w:val="00DA07E0"/>
    <w:rsid w:val="00DA384F"/>
    <w:rsid w:val="00DA5471"/>
    <w:rsid w:val="00DA5F6A"/>
    <w:rsid w:val="00DB5EDB"/>
    <w:rsid w:val="00DD572B"/>
    <w:rsid w:val="00DD59F2"/>
    <w:rsid w:val="00DE4701"/>
    <w:rsid w:val="00DE4F23"/>
    <w:rsid w:val="00DF05AE"/>
    <w:rsid w:val="00DF349A"/>
    <w:rsid w:val="00DF7123"/>
    <w:rsid w:val="00E15BF5"/>
    <w:rsid w:val="00E332AA"/>
    <w:rsid w:val="00E33E1C"/>
    <w:rsid w:val="00E44097"/>
    <w:rsid w:val="00E475B0"/>
    <w:rsid w:val="00E51D31"/>
    <w:rsid w:val="00E53AC2"/>
    <w:rsid w:val="00E55392"/>
    <w:rsid w:val="00E662EA"/>
    <w:rsid w:val="00E76B8A"/>
    <w:rsid w:val="00E81435"/>
    <w:rsid w:val="00E8226B"/>
    <w:rsid w:val="00E85253"/>
    <w:rsid w:val="00E9045F"/>
    <w:rsid w:val="00E912DC"/>
    <w:rsid w:val="00E960F3"/>
    <w:rsid w:val="00EB5234"/>
    <w:rsid w:val="00EC03A7"/>
    <w:rsid w:val="00EC2204"/>
    <w:rsid w:val="00EC75C6"/>
    <w:rsid w:val="00ED2BEC"/>
    <w:rsid w:val="00EF28D3"/>
    <w:rsid w:val="00F022EB"/>
    <w:rsid w:val="00F10290"/>
    <w:rsid w:val="00F23C10"/>
    <w:rsid w:val="00F23EA5"/>
    <w:rsid w:val="00F365F8"/>
    <w:rsid w:val="00F530C9"/>
    <w:rsid w:val="00F67D8F"/>
    <w:rsid w:val="00FA3C8D"/>
    <w:rsid w:val="00FB24C9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01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0019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A0019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019"/>
  </w:style>
  <w:style w:type="character" w:customStyle="1" w:styleId="WW-Absatz-Standardschriftart">
    <w:name w:val="WW-Absatz-Standardschriftart"/>
    <w:rsid w:val="007A0019"/>
  </w:style>
  <w:style w:type="character" w:customStyle="1" w:styleId="WW-Absatz-Standardschriftart1">
    <w:name w:val="WW-Absatz-Standardschriftart1"/>
    <w:rsid w:val="007A0019"/>
  </w:style>
  <w:style w:type="character" w:customStyle="1" w:styleId="WW-Absatz-Standardschriftart11">
    <w:name w:val="WW-Absatz-Standardschriftart11"/>
    <w:rsid w:val="007A0019"/>
  </w:style>
  <w:style w:type="character" w:customStyle="1" w:styleId="WW-Absatz-Standardschriftart111">
    <w:name w:val="WW-Absatz-Standardschriftart111"/>
    <w:rsid w:val="007A0019"/>
  </w:style>
  <w:style w:type="character" w:customStyle="1" w:styleId="WW-Absatz-Standardschriftart1111">
    <w:name w:val="WW-Absatz-Standardschriftart1111"/>
    <w:rsid w:val="007A0019"/>
  </w:style>
  <w:style w:type="character" w:customStyle="1" w:styleId="WW-Absatz-Standardschriftart11111">
    <w:name w:val="WW-Absatz-Standardschriftart11111"/>
    <w:rsid w:val="007A0019"/>
  </w:style>
  <w:style w:type="character" w:customStyle="1" w:styleId="WW-Absatz-Standardschriftart111111">
    <w:name w:val="WW-Absatz-Standardschriftart111111"/>
    <w:rsid w:val="007A0019"/>
  </w:style>
  <w:style w:type="character" w:customStyle="1" w:styleId="WW-Absatz-Standardschriftart1111111">
    <w:name w:val="WW-Absatz-Standardschriftart1111111"/>
    <w:rsid w:val="007A0019"/>
  </w:style>
  <w:style w:type="character" w:customStyle="1" w:styleId="WW-Absatz-Standardschriftart11111111">
    <w:name w:val="WW-Absatz-Standardschriftart11111111"/>
    <w:rsid w:val="007A0019"/>
  </w:style>
  <w:style w:type="character" w:customStyle="1" w:styleId="WW-Absatz-Standardschriftart111111111">
    <w:name w:val="WW-Absatz-Standardschriftart111111111"/>
    <w:rsid w:val="007A0019"/>
  </w:style>
  <w:style w:type="character" w:customStyle="1" w:styleId="WW-Absatz-Standardschriftart1111111111">
    <w:name w:val="WW-Absatz-Standardschriftart1111111111"/>
    <w:rsid w:val="007A0019"/>
  </w:style>
  <w:style w:type="character" w:customStyle="1" w:styleId="10">
    <w:name w:val="Основной шрифт абзаца1"/>
    <w:rsid w:val="007A0019"/>
  </w:style>
  <w:style w:type="character" w:styleId="a3">
    <w:name w:val="page number"/>
    <w:basedOn w:val="10"/>
    <w:rsid w:val="007A0019"/>
  </w:style>
  <w:style w:type="character" w:customStyle="1" w:styleId="a4">
    <w:name w:val="Символ сноски"/>
    <w:basedOn w:val="10"/>
    <w:rsid w:val="007A0019"/>
    <w:rPr>
      <w:vertAlign w:val="superscript"/>
    </w:rPr>
  </w:style>
  <w:style w:type="character" w:customStyle="1" w:styleId="a5">
    <w:name w:val="Символы концевой сноски"/>
    <w:basedOn w:val="10"/>
    <w:rsid w:val="007A0019"/>
    <w:rPr>
      <w:vertAlign w:val="superscript"/>
    </w:rPr>
  </w:style>
  <w:style w:type="paragraph" w:customStyle="1" w:styleId="a6">
    <w:name w:val="Заголовок"/>
    <w:basedOn w:val="a"/>
    <w:next w:val="a7"/>
    <w:rsid w:val="007A00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7A0019"/>
    <w:pPr>
      <w:spacing w:after="120"/>
    </w:pPr>
  </w:style>
  <w:style w:type="paragraph" w:styleId="a8">
    <w:name w:val="List"/>
    <w:basedOn w:val="a7"/>
    <w:rsid w:val="007A0019"/>
    <w:rPr>
      <w:rFonts w:cs="Tahoma"/>
    </w:rPr>
  </w:style>
  <w:style w:type="paragraph" w:customStyle="1" w:styleId="11">
    <w:name w:val="Название1"/>
    <w:basedOn w:val="a"/>
    <w:rsid w:val="007A001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A0019"/>
    <w:pPr>
      <w:suppressLineNumbers/>
    </w:pPr>
    <w:rPr>
      <w:rFonts w:cs="Tahoma"/>
    </w:rPr>
  </w:style>
  <w:style w:type="paragraph" w:customStyle="1" w:styleId="ConsPlusNormal">
    <w:name w:val="ConsPlusNormal"/>
    <w:rsid w:val="007A00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A00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7A00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sid w:val="007A001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7A0019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A0019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7A0019"/>
    <w:pPr>
      <w:spacing w:before="640"/>
      <w:jc w:val="center"/>
    </w:pPr>
    <w:rPr>
      <w:color w:val="FF00FF"/>
      <w:sz w:val="30"/>
      <w:szCs w:val="20"/>
    </w:rPr>
  </w:style>
  <w:style w:type="paragraph" w:styleId="ac">
    <w:name w:val="footnote text"/>
    <w:basedOn w:val="a"/>
    <w:semiHidden/>
    <w:rsid w:val="007A0019"/>
    <w:rPr>
      <w:sz w:val="20"/>
      <w:szCs w:val="20"/>
    </w:rPr>
  </w:style>
  <w:style w:type="paragraph" w:styleId="ad">
    <w:name w:val="endnote text"/>
    <w:basedOn w:val="a"/>
    <w:semiHidden/>
    <w:rsid w:val="007A0019"/>
    <w:rPr>
      <w:sz w:val="20"/>
      <w:szCs w:val="20"/>
    </w:rPr>
  </w:style>
  <w:style w:type="paragraph" w:customStyle="1" w:styleId="21">
    <w:name w:val="Основной текст с отступом 21"/>
    <w:basedOn w:val="a"/>
    <w:rsid w:val="007A0019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7A0019"/>
    <w:pPr>
      <w:suppressAutoHyphens/>
      <w:ind w:left="10080"/>
    </w:pPr>
    <w:rPr>
      <w:sz w:val="28"/>
    </w:rPr>
  </w:style>
  <w:style w:type="paragraph" w:customStyle="1" w:styleId="ae">
    <w:name w:val="Содержимое таблицы"/>
    <w:basedOn w:val="a"/>
    <w:rsid w:val="007A0019"/>
    <w:pPr>
      <w:suppressLineNumbers/>
    </w:pPr>
  </w:style>
  <w:style w:type="paragraph" w:customStyle="1" w:styleId="af">
    <w:name w:val="Заголовок таблицы"/>
    <w:basedOn w:val="ae"/>
    <w:rsid w:val="007A0019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7A0019"/>
  </w:style>
  <w:style w:type="paragraph" w:styleId="af1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2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6B37"/>
    <w:pPr>
      <w:suppressAutoHyphens/>
      <w:autoSpaceDN w:val="0"/>
      <w:textAlignment w:val="baseline"/>
    </w:pPr>
    <w:rPr>
      <w:rFonts w:eastAsia="Arial Unicode MS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D061-EB11-4F9C-8CC8-C3F93FCC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Галина</cp:lastModifiedBy>
  <cp:revision>25</cp:revision>
  <cp:lastPrinted>2019-11-24T11:10:00Z</cp:lastPrinted>
  <dcterms:created xsi:type="dcterms:W3CDTF">2018-11-15T10:17:00Z</dcterms:created>
  <dcterms:modified xsi:type="dcterms:W3CDTF">2021-01-10T16:31:00Z</dcterms:modified>
</cp:coreProperties>
</file>