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CA5C10" w:rsidRPr="00CA5C10" w:rsidTr="00B01A56">
        <w:tc>
          <w:tcPr>
            <w:tcW w:w="4395" w:type="dxa"/>
            <w:gridSpan w:val="3"/>
          </w:tcPr>
          <w:p w:rsidR="00CA5C10" w:rsidRPr="00CA5C10" w:rsidRDefault="00CA5C10" w:rsidP="00CA5C10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 w:rsidRPr="00CA5C10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CA5C10" w:rsidRPr="00CA5C10" w:rsidRDefault="00CA5C10" w:rsidP="00CA5C10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 w:rsidRPr="00CA5C10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CA5C10" w:rsidRPr="00CA5C10" w:rsidRDefault="00CA5C10" w:rsidP="00CA5C10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 w:rsidRPr="00CA5C10">
              <w:rPr>
                <w:rFonts w:ascii="Times New Roman" w:hAnsi="Times New Roman"/>
                <w:b/>
                <w:sz w:val="22"/>
              </w:rPr>
              <w:t>ПРИДОЛИННЫЙ СЕЛЬСОВЕТ</w:t>
            </w:r>
          </w:p>
          <w:p w:rsidR="00CA5C10" w:rsidRPr="00CA5C10" w:rsidRDefault="00CA5C10" w:rsidP="00CA5C10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 w:rsidRPr="00CA5C10"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CA5C10" w:rsidRPr="00CA5C10" w:rsidRDefault="00CA5C10" w:rsidP="00CA5C10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 w:rsidRPr="00CA5C10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CA5C10" w:rsidRPr="00CA5C10" w:rsidRDefault="00CA5C10" w:rsidP="00CA5C10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12"/>
              </w:rPr>
            </w:pPr>
          </w:p>
          <w:p w:rsidR="00CA5C10" w:rsidRPr="00CA5C10" w:rsidRDefault="00CA5C10" w:rsidP="00CA5C10">
            <w:pPr>
              <w:pStyle w:val="FR1"/>
              <w:spacing w:line="20" w:lineRule="atLeast"/>
              <w:jc w:val="center"/>
              <w:rPr>
                <w:rFonts w:ascii="Times New Roman" w:hAnsi="Times New Roman"/>
              </w:rPr>
            </w:pPr>
            <w:r w:rsidRPr="00CA5C10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CA5C10" w:rsidRPr="00CA5C10" w:rsidRDefault="00CA5C10" w:rsidP="00CA5C10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A5C10" w:rsidRPr="00CA5C10" w:rsidTr="00B01A56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A5C10" w:rsidRPr="00CA5C10" w:rsidRDefault="00CA5C10" w:rsidP="00CA5C10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 w:rsidRPr="00CA5C10">
              <w:rPr>
                <w:rFonts w:ascii="Times New Roman" w:hAnsi="Times New Roman"/>
                <w:sz w:val="28"/>
              </w:rPr>
              <w:t>.08.2020</w:t>
            </w:r>
          </w:p>
        </w:tc>
        <w:tc>
          <w:tcPr>
            <w:tcW w:w="577" w:type="dxa"/>
            <w:hideMark/>
          </w:tcPr>
          <w:p w:rsidR="00CA5C10" w:rsidRPr="00CA5C10" w:rsidRDefault="00CA5C10" w:rsidP="00CA5C10">
            <w:pPr>
              <w:pStyle w:val="FR1"/>
              <w:spacing w:line="20" w:lineRule="atLeast"/>
              <w:jc w:val="center"/>
              <w:rPr>
                <w:rFonts w:ascii="Times New Roman" w:hAnsi="Times New Roman"/>
              </w:rPr>
            </w:pPr>
            <w:r w:rsidRPr="00CA5C1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A5C10" w:rsidRPr="00CA5C10" w:rsidRDefault="00CA5C10" w:rsidP="00CA5C10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  <w:r w:rsidRPr="00CA5C10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CA5C10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CA5C10" w:rsidRPr="00CA5C10" w:rsidTr="00B01A56">
        <w:tc>
          <w:tcPr>
            <w:tcW w:w="4395" w:type="dxa"/>
            <w:gridSpan w:val="3"/>
            <w:hideMark/>
          </w:tcPr>
          <w:p w:rsidR="00CA5C10" w:rsidRPr="00CA5C10" w:rsidRDefault="00CA5C10" w:rsidP="00CA5C10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CA5C10">
              <w:rPr>
                <w:rFonts w:ascii="Times New Roman" w:hAnsi="Times New Roman"/>
                <w:b/>
              </w:rPr>
              <w:t>п. Придолинный</w:t>
            </w:r>
          </w:p>
        </w:tc>
      </w:tr>
    </w:tbl>
    <w:p w:rsidR="00CA5C10" w:rsidRPr="00CA5C10" w:rsidRDefault="00CA5C10" w:rsidP="00CA5C10">
      <w:pPr>
        <w:pStyle w:val="BlockQuotation"/>
        <w:widowControl/>
        <w:tabs>
          <w:tab w:val="left" w:pos="-426"/>
        </w:tabs>
        <w:spacing w:line="20" w:lineRule="atLeast"/>
        <w:ind w:left="0" w:right="0" w:firstLine="142"/>
      </w:pPr>
      <w:r w:rsidRPr="00CA5C10">
        <w:rPr>
          <w:noProof/>
        </w:rPr>
        <w:pict>
          <v:line id="_x0000_s1026" style="position:absolute;left:0;text-align:left;z-index:251658240;mso-position-horizontal-relative:text;mso-position-vertical-relative:text" from="252.4pt,-.2pt" to="252.45pt,21.15pt">
            <v:stroke startarrowwidth="narrow" startarrowlength="short" endarrowwidth="narrow" endarrowlength="short"/>
          </v:line>
        </w:pict>
      </w:r>
      <w:r w:rsidRPr="00CA5C10">
        <w:rPr>
          <w:noProof/>
          <w:sz w:val="22"/>
          <w:szCs w:val="22"/>
        </w:rPr>
        <w:pict>
          <v:line id="_x0000_s1027" style="position:absolute;left:0;text-align:left;z-index:251659264;mso-position-horizontal-relative:text;mso-position-vertical-relative:text" from="231pt,-.2pt" to="252.35pt,-.15pt">
            <v:stroke startarrowwidth="narrow" startarrowlength="short" endarrowwidth="narrow" endarrowlength="short"/>
          </v:line>
        </w:pict>
      </w:r>
      <w:r w:rsidRPr="00CA5C10">
        <w:rPr>
          <w:noProof/>
        </w:rPr>
        <w:pict>
          <v:line id="_x0000_s1028" style="position:absolute;left:0;text-align:left;z-index:251660288;mso-position-horizontal-relative:text;mso-position-vertical-relative:text" from="1.95pt,-.15pt" to="2pt,21.2pt">
            <v:stroke startarrowwidth="narrow" startarrowlength="short" endarrowwidth="narrow" endarrowlength="short"/>
          </v:line>
        </w:pict>
      </w:r>
      <w:r w:rsidRPr="00CA5C10">
        <w:rPr>
          <w:noProof/>
          <w:sz w:val="22"/>
          <w:szCs w:val="22"/>
        </w:rPr>
        <w:pict>
          <v:line id="_x0000_s1029" style="position:absolute;left:0;text-align:left;z-index:251661312;mso-position-horizontal-relative:text;mso-position-vertical-relative:text" from="2.05pt,-.15pt" to="23.4pt,-.1pt">
            <v:stroke startarrowwidth="narrow" startarrowlength="short" endarrowwidth="narrow" endarrowlength="short"/>
          </v:line>
        </w:pict>
      </w:r>
      <w:r w:rsidRPr="00CA5C10">
        <w:t>Об утверждении порядка разработки</w:t>
      </w:r>
    </w:p>
    <w:p w:rsidR="00CA5C10" w:rsidRPr="00CA5C10" w:rsidRDefault="00CA5C10" w:rsidP="00CA5C10">
      <w:pPr>
        <w:pStyle w:val="BlockQuotation"/>
        <w:widowControl/>
        <w:tabs>
          <w:tab w:val="left" w:pos="-426"/>
        </w:tabs>
        <w:spacing w:line="20" w:lineRule="atLeast"/>
        <w:ind w:left="0" w:right="0" w:firstLine="142"/>
      </w:pPr>
      <w:r w:rsidRPr="00CA5C10">
        <w:t xml:space="preserve"> и утверждения бюджетного </w:t>
      </w:r>
    </w:p>
    <w:p w:rsidR="00CA5C10" w:rsidRPr="00CA5C10" w:rsidRDefault="00CA5C10" w:rsidP="00CA5C10">
      <w:pPr>
        <w:pStyle w:val="BlockQuotation"/>
        <w:widowControl/>
        <w:tabs>
          <w:tab w:val="left" w:pos="-426"/>
        </w:tabs>
        <w:spacing w:line="20" w:lineRule="atLeast"/>
        <w:ind w:left="0" w:right="0" w:firstLine="142"/>
      </w:pPr>
      <w:r w:rsidRPr="00CA5C10">
        <w:t xml:space="preserve">прогноза муниципального образования </w:t>
      </w:r>
    </w:p>
    <w:p w:rsidR="00CA5C10" w:rsidRPr="00CA5C10" w:rsidRDefault="00CA5C10" w:rsidP="00CA5C10">
      <w:pPr>
        <w:pStyle w:val="BlockQuotation"/>
        <w:widowControl/>
        <w:tabs>
          <w:tab w:val="left" w:pos="-426"/>
        </w:tabs>
        <w:spacing w:line="20" w:lineRule="atLeast"/>
        <w:ind w:left="0" w:right="0" w:firstLine="142"/>
      </w:pPr>
      <w:r w:rsidRPr="00CA5C10">
        <w:t>Придолинный сельсовет  Ташлинского</w:t>
      </w:r>
    </w:p>
    <w:p w:rsidR="00CA5C10" w:rsidRPr="00CA5C10" w:rsidRDefault="00CA5C10" w:rsidP="00CA5C10">
      <w:pPr>
        <w:pStyle w:val="BlockQuotation"/>
        <w:widowControl/>
        <w:tabs>
          <w:tab w:val="left" w:pos="-426"/>
        </w:tabs>
        <w:spacing w:line="20" w:lineRule="atLeast"/>
        <w:ind w:left="0" w:right="0" w:firstLine="142"/>
      </w:pPr>
      <w:r w:rsidRPr="00CA5C10">
        <w:t xml:space="preserve"> района Оренбургской области </w:t>
      </w:r>
    </w:p>
    <w:p w:rsidR="00CA5C10" w:rsidRPr="00CA5C10" w:rsidRDefault="00CA5C10" w:rsidP="00CA5C10">
      <w:pPr>
        <w:pStyle w:val="BlockQuotation"/>
        <w:widowControl/>
        <w:tabs>
          <w:tab w:val="left" w:pos="-426"/>
        </w:tabs>
        <w:spacing w:line="20" w:lineRule="atLeast"/>
        <w:ind w:left="0" w:right="0" w:firstLine="142"/>
      </w:pPr>
      <w:r w:rsidRPr="00CA5C10">
        <w:t>на долгосрочный период</w:t>
      </w:r>
    </w:p>
    <w:p w:rsidR="00CA5C10" w:rsidRPr="00CA5C10" w:rsidRDefault="00CA5C10" w:rsidP="00CA5C10">
      <w:pPr>
        <w:pStyle w:val="BlockQuotation"/>
        <w:widowControl/>
        <w:tabs>
          <w:tab w:val="left" w:pos="-426"/>
        </w:tabs>
        <w:spacing w:line="20" w:lineRule="atLeast"/>
        <w:ind w:left="0" w:right="0" w:firstLine="142"/>
      </w:pPr>
    </w:p>
    <w:p w:rsidR="00F07417" w:rsidRPr="00CA5C10" w:rsidRDefault="00F07417" w:rsidP="00CA5C10">
      <w:pPr>
        <w:pStyle w:val="BlockQuotation"/>
        <w:widowControl/>
        <w:tabs>
          <w:tab w:val="left" w:pos="-426"/>
        </w:tabs>
        <w:spacing w:line="20" w:lineRule="atLeast"/>
        <w:ind w:left="0" w:right="0" w:firstLine="284"/>
      </w:pPr>
      <w:r w:rsidRPr="00CA5C10">
        <w:t>На основании статьи 170.1 Бюджетного кодекса Российской Федерации, статьи 6 Федерального закона от 28 июня 2014 года № 172-ФЗ  «О стратегическом планировании в Российской Федерации»:</w:t>
      </w:r>
    </w:p>
    <w:p w:rsidR="00F07417" w:rsidRPr="00CA5C10" w:rsidRDefault="00F07417" w:rsidP="00CA5C10">
      <w:pPr>
        <w:pStyle w:val="BlockQuotation"/>
        <w:widowControl/>
        <w:tabs>
          <w:tab w:val="left" w:pos="-426"/>
        </w:tabs>
        <w:spacing w:line="20" w:lineRule="atLeast"/>
        <w:ind w:left="0" w:right="0" w:firstLine="284"/>
      </w:pPr>
      <w:r w:rsidRPr="00CA5C10">
        <w:t>1. Утвердить порядок разработки и утверждения бюджетного прогноза муниципального образования  Придолинный</w:t>
      </w:r>
      <w:r w:rsidRPr="00CA5C10">
        <w:tab/>
        <w:t xml:space="preserve"> сельсовет  Ташлинского района Оренбургской области на долгосрочный период согласно приложению.</w:t>
      </w:r>
    </w:p>
    <w:p w:rsidR="00F07417" w:rsidRPr="00CA5C10" w:rsidRDefault="00F07417" w:rsidP="00CA5C10">
      <w:pPr>
        <w:pStyle w:val="BlockQuotation"/>
        <w:widowControl/>
        <w:tabs>
          <w:tab w:val="left" w:pos="-426"/>
        </w:tabs>
        <w:spacing w:line="20" w:lineRule="atLeast"/>
        <w:ind w:left="0" w:right="0" w:firstLine="284"/>
      </w:pPr>
      <w:r w:rsidRPr="00CA5C10">
        <w:t>2. Контроль за исполнением настоящего оставляю за собой.</w:t>
      </w:r>
    </w:p>
    <w:p w:rsidR="00F07417" w:rsidRPr="00CA5C10" w:rsidRDefault="00F07417" w:rsidP="00CA5C10">
      <w:pPr>
        <w:pStyle w:val="BlockQuotation"/>
        <w:widowControl/>
        <w:tabs>
          <w:tab w:val="left" w:pos="-426"/>
        </w:tabs>
        <w:spacing w:line="20" w:lineRule="atLeast"/>
        <w:ind w:left="0" w:right="0" w:firstLine="284"/>
      </w:pPr>
      <w:r w:rsidRPr="00CA5C10">
        <w:t>3. Постановление вступает в силу после его опубликования на официальном сайте администрации Ташлинского района.</w:t>
      </w:r>
    </w:p>
    <w:p w:rsidR="00F07417" w:rsidRDefault="00F07417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5C10" w:rsidRDefault="00CA5C10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5C10" w:rsidRDefault="00CA5C10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5C10" w:rsidRDefault="00CA5C10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Д.М.Горбунова</w:t>
      </w:r>
    </w:p>
    <w:p w:rsidR="00CA5C10" w:rsidRDefault="00CA5C10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5C10" w:rsidRDefault="00CA5C10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5C10" w:rsidRDefault="00CA5C10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5C10" w:rsidRDefault="00CA5C10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5C10" w:rsidRDefault="00CA5C10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5C10" w:rsidRDefault="00CA5C10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5C10" w:rsidRDefault="00CA5C10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5C10" w:rsidRDefault="00CA5C10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5C10" w:rsidRDefault="00CA5C10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5C10" w:rsidRDefault="00CA5C10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7417" w:rsidRPr="00CA5C10" w:rsidRDefault="00CA5C10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района.</w:t>
      </w:r>
    </w:p>
    <w:p w:rsidR="00F07417" w:rsidRPr="00CA5C10" w:rsidRDefault="00F07417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7417" w:rsidRPr="00CA5C10" w:rsidRDefault="00F07417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7417" w:rsidRPr="00CA5C10" w:rsidRDefault="00F07417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7417" w:rsidRPr="00CA5C10" w:rsidRDefault="00F07417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7417" w:rsidRPr="00CA5C10" w:rsidRDefault="00F07417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Приложение   </w:t>
      </w:r>
      <w:r w:rsidRPr="00CA5C1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к Постановлению                                        </w:t>
      </w:r>
    </w:p>
    <w:p w:rsidR="00F07417" w:rsidRPr="00CA5C10" w:rsidRDefault="00F07417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Pr="00CA5C10">
        <w:rPr>
          <w:rFonts w:ascii="Times New Roman" w:hAnsi="Times New Roman" w:cs="Times New Roman"/>
          <w:sz w:val="28"/>
          <w:szCs w:val="28"/>
          <w:u w:val="single"/>
        </w:rPr>
        <w:t>_________г.</w:t>
      </w:r>
      <w:r w:rsidRPr="00CA5C10">
        <w:rPr>
          <w:rFonts w:ascii="Times New Roman" w:hAnsi="Times New Roman" w:cs="Times New Roman"/>
          <w:sz w:val="28"/>
          <w:szCs w:val="28"/>
        </w:rPr>
        <w:t xml:space="preserve"> № </w:t>
      </w:r>
      <w:r w:rsidRPr="00CA5C10">
        <w:rPr>
          <w:rFonts w:ascii="Times New Roman" w:hAnsi="Times New Roman" w:cs="Times New Roman"/>
          <w:sz w:val="28"/>
          <w:szCs w:val="28"/>
          <w:u w:val="single"/>
        </w:rPr>
        <w:t>________</w:t>
      </w:r>
    </w:p>
    <w:p w:rsidR="00F07417" w:rsidRPr="00CA5C10" w:rsidRDefault="00F07417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1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10">
        <w:rPr>
          <w:rFonts w:ascii="Times New Roman" w:hAnsi="Times New Roman" w:cs="Times New Roman"/>
          <w:b/>
          <w:sz w:val="28"/>
          <w:szCs w:val="28"/>
        </w:rPr>
        <w:t>разработки и утверждения бюджетного прогноза муниципального образования  Придолинный сельсовет    Ташлинского района Оренбургской области на долгосрочный период</w:t>
      </w: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>1. Настоящий Порядок определяет требования к структуре и содержанию бюджетного прогноза  муниципального образования   Придолинный сельсовет</w:t>
      </w:r>
      <w:r w:rsidRPr="00CA5C10">
        <w:rPr>
          <w:rFonts w:ascii="Times New Roman" w:hAnsi="Times New Roman" w:cs="Times New Roman"/>
          <w:szCs w:val="28"/>
        </w:rPr>
        <w:t xml:space="preserve">  </w:t>
      </w:r>
      <w:r w:rsidRPr="00CA5C10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 на долгосрочный период (далее – бюджетный прогноз), последовательности действий по разработке и утверждению бюджетного прогноза, внесению изменений в бюджетный прогноз.</w:t>
      </w:r>
      <w:r w:rsidRPr="00CA5C10" w:rsidDel="00E35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>2. Бюджетный прогноз разрабатывается и утверждается каждые три года на шесть лет.</w:t>
      </w: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3.Разработка проекта бюджетного прогноза (изменений в бюджетный прогноз) осуществляется специалистом  Придолинного сельсовета  Ташлинского района на основе проекта </w:t>
      </w:r>
      <w:r w:rsidRPr="00CA5C10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долгосрочного п</w:t>
      </w:r>
      <w:r w:rsidRPr="00CA5C10">
        <w:rPr>
          <w:rFonts w:ascii="Times New Roman" w:hAnsi="Times New Roman" w:cs="Times New Roman"/>
          <w:sz w:val="28"/>
          <w:szCs w:val="28"/>
        </w:rPr>
        <w:t xml:space="preserve">рогноза (изменений </w:t>
      </w:r>
      <w:r w:rsidRPr="00CA5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долгосрочного </w:t>
      </w:r>
      <w:r w:rsidRPr="00CA5C10">
        <w:rPr>
          <w:rFonts w:ascii="Times New Roman" w:hAnsi="Times New Roman" w:cs="Times New Roman"/>
          <w:sz w:val="28"/>
          <w:szCs w:val="28"/>
        </w:rPr>
        <w:t>прогноза) социально-экономического развития территории.</w:t>
      </w: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>4. Проект бюджетного прогноза (изменения бюджетного прогноза) направляются в представительный орган муниципального образования одновременно с проектом решения о местном бюджете на очередной финансовый год и плановый период.</w:t>
      </w: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>5. Бюджетный прогноз (изменения в бюджетный прогноз) утверждаются нормативно-правовым актом администрации сельского поселения в течение двух месяцев со дня официального опубликования решения о местном бюджете на очередной финансовый год и плановый период.</w:t>
      </w: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>6. Бюджетный прогноз включает в себя следующие основные разделы:</w:t>
      </w: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5C10">
        <w:rPr>
          <w:rFonts w:ascii="Times New Roman" w:hAnsi="Times New Roman" w:cs="Times New Roman"/>
          <w:sz w:val="28"/>
          <w:szCs w:val="28"/>
        </w:rPr>
        <w:t>. Характеристика экономики поселения.</w:t>
      </w: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5C10">
        <w:rPr>
          <w:rFonts w:ascii="Times New Roman" w:hAnsi="Times New Roman" w:cs="Times New Roman"/>
          <w:sz w:val="28"/>
          <w:szCs w:val="28"/>
        </w:rPr>
        <w:t xml:space="preserve">. Итоги бюджетной политики предшествующего периода. </w:t>
      </w: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5C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5C10">
        <w:rPr>
          <w:rFonts w:ascii="Times New Roman" w:hAnsi="Times New Roman" w:cs="Times New Roman"/>
          <w:sz w:val="28"/>
          <w:szCs w:val="28"/>
        </w:rPr>
        <w:t>. Цели, задачи и основные направления бюджетной политики на долгосрочный период.</w:t>
      </w: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5C10">
        <w:rPr>
          <w:rFonts w:ascii="Times New Roman" w:hAnsi="Times New Roman" w:cs="Times New Roman"/>
          <w:sz w:val="28"/>
          <w:szCs w:val="28"/>
        </w:rPr>
        <w:t>. Условия развития экономики на долгосрочный период.</w:t>
      </w: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5C10">
        <w:rPr>
          <w:rFonts w:ascii="Times New Roman" w:hAnsi="Times New Roman" w:cs="Times New Roman"/>
          <w:sz w:val="28"/>
          <w:szCs w:val="28"/>
        </w:rPr>
        <w:t>. Параметры местного бюджета на долгосрочный период.</w:t>
      </w: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поселения в долгосрочном периоде.</w:t>
      </w: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>7. Бюджетный прогноз содержит следующие основные положения:</w:t>
      </w:r>
    </w:p>
    <w:p w:rsidR="00F07417" w:rsidRPr="00CA5C10" w:rsidRDefault="00F07417" w:rsidP="00CA5C10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CA5C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5C10">
        <w:rPr>
          <w:rFonts w:ascii="Times New Roman" w:hAnsi="Times New Roman" w:cs="Times New Roman"/>
          <w:sz w:val="28"/>
          <w:szCs w:val="28"/>
        </w:rPr>
        <w:t xml:space="preserve"> отражается текущее экономическое состояние поселения и его влияние на показатели местного бюджета.</w:t>
      </w:r>
    </w:p>
    <w:p w:rsidR="00F07417" w:rsidRPr="00CA5C10" w:rsidRDefault="00F07417" w:rsidP="00CA5C10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CA5C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5C10">
        <w:rPr>
          <w:rFonts w:ascii="Times New Roman" w:hAnsi="Times New Roman" w:cs="Times New Roman"/>
          <w:sz w:val="28"/>
          <w:szCs w:val="28"/>
        </w:rPr>
        <w:t xml:space="preserve"> отражаются итоги бюджетной политики, проводимой в поселении за предшествующие три года, приводится анализ динамики </w:t>
      </w:r>
      <w:r w:rsidRPr="00CA5C10">
        <w:rPr>
          <w:rFonts w:ascii="Times New Roman" w:hAnsi="Times New Roman" w:cs="Times New Roman"/>
          <w:sz w:val="28"/>
          <w:szCs w:val="28"/>
        </w:rPr>
        <w:lastRenderedPageBreak/>
        <w:t>изменения основных параметров бюджета поселения  за предшествующие три года (динамика изменения доходов, расходов,  размера дефицита бюджета и состав источников его покрытия, размер муниципального долга и другие показатели).</w:t>
      </w:r>
    </w:p>
    <w:p w:rsidR="00F07417" w:rsidRPr="00CA5C10" w:rsidRDefault="00F07417" w:rsidP="00CA5C10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CA5C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5C10">
        <w:rPr>
          <w:rFonts w:ascii="Times New Roman" w:hAnsi="Times New Roman" w:cs="Times New Roman"/>
          <w:sz w:val="28"/>
          <w:szCs w:val="28"/>
        </w:rPr>
        <w:t xml:space="preserve">  отражаются цели, задачи и основные направления бюджетной политики на долгосрочный период.</w:t>
      </w:r>
    </w:p>
    <w:p w:rsidR="00F07417" w:rsidRPr="00CA5C10" w:rsidRDefault="00F07417" w:rsidP="00CA5C10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CA5C1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5C10">
        <w:rPr>
          <w:rFonts w:ascii="Times New Roman" w:hAnsi="Times New Roman" w:cs="Times New Roman"/>
          <w:sz w:val="28"/>
          <w:szCs w:val="28"/>
        </w:rPr>
        <w:t xml:space="preserve"> описывается анализ условий возможного развития экономики поселения на долгосрочный период;</w:t>
      </w:r>
    </w:p>
    <w:p w:rsidR="00F07417" w:rsidRPr="00CA5C10" w:rsidRDefault="00F07417" w:rsidP="00CA5C1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CA5C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5C10">
        <w:rPr>
          <w:rFonts w:ascii="Times New Roman" w:hAnsi="Times New Roman" w:cs="Times New Roman"/>
          <w:sz w:val="28"/>
          <w:szCs w:val="28"/>
        </w:rPr>
        <w:t xml:space="preserve"> отражаются параметры поселения на долгосрочный период (прогнозируемый объем доходов и расходов бюджета,  прогнозируемые показатели сбалансированности бюджета, прогнозируемый уровень муниципального долга, предельный размер расходов бюджета на реализацию муниципальных программ, прогнозируемые размеры расходов бюджета на осуществление инвестиций и другие). В данном разделе также описываются планируемые мероприятия направленные на повышение эффективности бюджетных расходов. Показатели основных характеристик бюджета приводятся в составе приложений к бюджетному прогнозу.</w:t>
      </w:r>
    </w:p>
    <w:p w:rsidR="00F07417" w:rsidRPr="00CA5C10" w:rsidRDefault="00F07417" w:rsidP="00CA5C1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>8. Обязательными приложениями к бюджетному прогнозу являются:</w:t>
      </w:r>
    </w:p>
    <w:p w:rsidR="00F07417" w:rsidRPr="00CA5C10" w:rsidRDefault="00F07417" w:rsidP="00CA5C1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>динамика основных показателей бюджета по форме согласно приложению № 1 к настоящему Порядку;</w:t>
      </w:r>
    </w:p>
    <w:p w:rsidR="00F07417" w:rsidRPr="00CA5C10" w:rsidRDefault="00F07417" w:rsidP="00CA5C1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>основные налоговые  и неналоговые доходы бюджета согласно приложению № 2 к настоящему Порядку;</w:t>
      </w:r>
    </w:p>
    <w:p w:rsidR="00F07417" w:rsidRPr="00CA5C10" w:rsidRDefault="00F07417" w:rsidP="00CA5C1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>расходы бюджета поселения по форме согласно приложению № 3 к настоящему Порядку;</w:t>
      </w: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>предельные расходы  бюджета поселения на финансовое обеспечение  реализации муниципальных программ и на осуществление непрограммных направлений деятельности по форме согласно приложению № 4 к настоящему Порядку.</w:t>
      </w: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>9. Ответственный специалист администрации сельсовета до 15 ноября текущего финансового года направляет проект бюджетного прогноза (изменений в бюджетный прогноз) одновременно с проектом местного бюджета на очередной финансовый год и плановый период в представительный орган сельского поселения.</w:t>
      </w: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В срок, не превышающий одного месяца со дня официального опубликования решения о местном бюджете на очередной финансовый год и плановый период, администрация поселения утверждает бюджетный прогноз (изменения в бюджетный прогноз). </w:t>
      </w:r>
    </w:p>
    <w:p w:rsidR="00F07417" w:rsidRPr="00CA5C10" w:rsidRDefault="00F07417" w:rsidP="00CA5C10">
      <w:pPr>
        <w:pStyle w:val="ConsPlusNormal"/>
        <w:spacing w:line="20" w:lineRule="atLeast"/>
        <w:ind w:firstLine="540"/>
        <w:jc w:val="both"/>
      </w:pPr>
      <w:r w:rsidRPr="00CA5C10">
        <w:t xml:space="preserve">10. Бюджетный прогноз  на долгосрочный период может быть изменен с учетом изменения прогноза социально-экономического развития территории, на соответствующий период и принятого решения о местном бюджете без продления периода его действия. К предлагаемым изменениям бюджетного прогноза на долгосрочный период составляется пояснительная записка. </w:t>
      </w: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  <w:sectPr w:rsidR="00F07417" w:rsidRPr="00CA5C10" w:rsidSect="0044528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964" w:bottom="1134" w:left="1701" w:header="720" w:footer="720" w:gutter="0"/>
          <w:cols w:space="720"/>
          <w:docGrid w:linePitch="326"/>
        </w:sectPr>
      </w:pPr>
      <w:r w:rsidRPr="00CA5C10">
        <w:rPr>
          <w:rFonts w:ascii="Times New Roman" w:hAnsi="Times New Roman" w:cs="Times New Roman"/>
          <w:sz w:val="28"/>
          <w:szCs w:val="28"/>
        </w:rPr>
        <w:br w:type="page"/>
      </w:r>
      <w:r w:rsidRPr="00CA5C1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Приложение № 1</w:t>
      </w: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к порядку разработки и</w:t>
      </w: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утверждения бюджетного</w:t>
      </w: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прогноза муниципального</w:t>
      </w:r>
      <w:r w:rsidRPr="00CA5C1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образования Придолинный</w:t>
      </w:r>
      <w:r w:rsidRPr="00CA5C1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сельсовет</w:t>
      </w:r>
      <w:r w:rsidR="005502E1">
        <w:rPr>
          <w:rFonts w:ascii="Times New Roman" w:hAnsi="Times New Roman" w:cs="Times New Roman"/>
          <w:sz w:val="28"/>
          <w:szCs w:val="28"/>
        </w:rPr>
        <w:t xml:space="preserve"> </w:t>
      </w:r>
      <w:r w:rsidRPr="00CA5C10">
        <w:rPr>
          <w:rFonts w:ascii="Times New Roman" w:hAnsi="Times New Roman" w:cs="Times New Roman"/>
          <w:sz w:val="28"/>
          <w:szCs w:val="28"/>
        </w:rPr>
        <w:t>Ташлинского района</w:t>
      </w: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Оренбургской области</w:t>
      </w: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на долгосрочный период</w:t>
      </w:r>
    </w:p>
    <w:p w:rsidR="00F07417" w:rsidRPr="00CA5C10" w:rsidRDefault="00F07417" w:rsidP="00CA5C1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7417" w:rsidRPr="00CA5C10" w:rsidRDefault="00F07417" w:rsidP="00CA5C1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10">
        <w:rPr>
          <w:rFonts w:ascii="Times New Roman" w:hAnsi="Times New Roman" w:cs="Times New Roman"/>
          <w:b/>
          <w:sz w:val="28"/>
          <w:szCs w:val="28"/>
        </w:rPr>
        <w:t xml:space="preserve">Динамика основных показателей бюджета </w:t>
      </w:r>
    </w:p>
    <w:p w:rsidR="00F07417" w:rsidRPr="00CA5C10" w:rsidRDefault="00F07417" w:rsidP="00CA5C1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89" w:type="dxa"/>
        <w:tblInd w:w="95" w:type="dxa"/>
        <w:tblLayout w:type="fixed"/>
        <w:tblLook w:val="04A0"/>
      </w:tblPr>
      <w:tblGrid>
        <w:gridCol w:w="2707"/>
        <w:gridCol w:w="1559"/>
        <w:gridCol w:w="1559"/>
        <w:gridCol w:w="1559"/>
        <w:gridCol w:w="1418"/>
        <w:gridCol w:w="1417"/>
        <w:gridCol w:w="1418"/>
        <w:gridCol w:w="1417"/>
        <w:gridCol w:w="1418"/>
        <w:gridCol w:w="1417"/>
      </w:tblGrid>
      <w:tr w:rsidR="00F07417" w:rsidRPr="00CA5C10" w:rsidTr="00B42F76">
        <w:trPr>
          <w:cantSplit/>
          <w:trHeight w:val="360"/>
          <w:tblHeader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Показатели трех предшествующих лет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Прогнозные показатели бюджетного прогноза на шестилетку</w:t>
            </w:r>
          </w:p>
        </w:tc>
      </w:tr>
      <w:tr w:rsidR="00F07417" w:rsidRPr="00CA5C10" w:rsidTr="00B42F76">
        <w:trPr>
          <w:cantSplit/>
          <w:trHeight w:val="360"/>
          <w:tblHeader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Отчетный 20__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Отчетный 20__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текущего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</w:tr>
      <w:tr w:rsidR="00F07417" w:rsidRPr="00CA5C10" w:rsidTr="00B42F76">
        <w:trPr>
          <w:cantSplit/>
          <w:trHeight w:val="360"/>
          <w:tblHeader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07417" w:rsidRPr="00CA5C10" w:rsidTr="00B42F76">
        <w:trPr>
          <w:cantSplit/>
          <w:trHeight w:val="360"/>
        </w:trPr>
        <w:tc>
          <w:tcPr>
            <w:tcW w:w="1588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Бюджет поселения </w:t>
            </w:r>
          </w:p>
        </w:tc>
      </w:tr>
      <w:tr w:rsidR="00F07417" w:rsidRPr="00CA5C10" w:rsidTr="00B42F76">
        <w:trPr>
          <w:cantSplit/>
          <w:trHeight w:val="3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CA5C10">
              <w:rPr>
                <w:rFonts w:ascii="Times New Roman" w:hAnsi="Times New Roman" w:cs="Times New Roman"/>
                <w:b/>
                <w:color w:val="000000"/>
              </w:rPr>
              <w:t>Доходы бюджета всего,</w:t>
            </w:r>
          </w:p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CA5C10">
              <w:rPr>
                <w:rFonts w:ascii="Times New Roman" w:hAnsi="Times New Roman" w:cs="Times New Roman"/>
                <w:b/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59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iCs/>
                <w:color w:val="000000"/>
              </w:rPr>
            </w:pPr>
            <w:r w:rsidRPr="00CA5C10">
              <w:rPr>
                <w:rFonts w:ascii="Times New Roman" w:hAnsi="Times New Roman" w:cs="Times New Roman"/>
                <w:iCs/>
                <w:color w:val="000000"/>
              </w:rPr>
              <w:t>1.Налоговые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7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CA5C10">
              <w:rPr>
                <w:rFonts w:ascii="Times New Roman" w:hAnsi="Times New Roman" w:cs="Times New Roman"/>
                <w:iCs/>
                <w:color w:val="000000"/>
              </w:rPr>
              <w:t>2.Безвозмездные поступления всего,</w:t>
            </w:r>
          </w:p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iCs/>
                <w:color w:val="000000"/>
              </w:rPr>
            </w:pPr>
            <w:r w:rsidRPr="00CA5C10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44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iCs/>
                <w:color w:val="000000"/>
              </w:rPr>
            </w:pPr>
            <w:r w:rsidRPr="00CA5C10">
              <w:rPr>
                <w:rFonts w:ascii="Times New Roman" w:hAnsi="Times New Roman" w:cs="Times New Roman"/>
                <w:iCs/>
                <w:color w:val="000000"/>
              </w:rPr>
              <w:t xml:space="preserve">          -дотации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42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iCs/>
                <w:color w:val="000000"/>
              </w:rPr>
            </w:pPr>
            <w:r w:rsidRPr="00CA5C10">
              <w:rPr>
                <w:rFonts w:ascii="Times New Roman" w:hAnsi="Times New Roman" w:cs="Times New Roman"/>
                <w:iCs/>
                <w:color w:val="000000"/>
              </w:rPr>
              <w:t xml:space="preserve">          -субсидии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41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iCs/>
                <w:color w:val="000000"/>
              </w:rPr>
            </w:pPr>
            <w:r w:rsidRPr="00CA5C10">
              <w:rPr>
                <w:rFonts w:ascii="Times New Roman" w:hAnsi="Times New Roman" w:cs="Times New Roman"/>
                <w:iCs/>
                <w:color w:val="000000"/>
              </w:rPr>
              <w:t xml:space="preserve">          -субвенции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7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iCs/>
                <w:color w:val="000000"/>
              </w:rPr>
            </w:pPr>
            <w:r w:rsidRPr="00CA5C10"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          -иные</w:t>
            </w:r>
          </w:p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iCs/>
                <w:color w:val="000000"/>
              </w:rPr>
            </w:pPr>
            <w:r w:rsidRPr="00CA5C10">
              <w:rPr>
                <w:rFonts w:ascii="Times New Roman" w:hAnsi="Times New Roman" w:cs="Times New Roman"/>
                <w:iCs/>
                <w:color w:val="000000"/>
              </w:rPr>
              <w:t xml:space="preserve">          межбюджетные</w:t>
            </w:r>
          </w:p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CA5C10">
              <w:rPr>
                <w:rFonts w:ascii="Times New Roman" w:hAnsi="Times New Roman" w:cs="Times New Roman"/>
                <w:iCs/>
                <w:color w:val="000000"/>
              </w:rPr>
              <w:t xml:space="preserve">          трансферты</w:t>
            </w:r>
            <w:r w:rsidRPr="00CA5C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3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CA5C10">
              <w:rPr>
                <w:rFonts w:ascii="Times New Roman" w:hAnsi="Times New Roman" w:cs="Times New Roman"/>
                <w:b/>
                <w:color w:val="000000"/>
              </w:rPr>
              <w:t>Расходы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3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CA5C10">
              <w:rPr>
                <w:rFonts w:ascii="Times New Roman" w:hAnsi="Times New Roman" w:cs="Times New Roman"/>
                <w:b/>
                <w:color w:val="000000"/>
              </w:rPr>
              <w:t>Дефицит(-), профицит 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3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CA5C10">
              <w:rPr>
                <w:rFonts w:ascii="Times New Roman" w:hAnsi="Times New Roman" w:cs="Times New Roman"/>
                <w:color w:val="000000"/>
              </w:rPr>
              <w:t>Дефицит в процентах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40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CA5C10">
              <w:rPr>
                <w:rFonts w:ascii="Times New Roman" w:hAnsi="Times New Roman" w:cs="Times New Roman"/>
                <w:color w:val="000000"/>
              </w:rPr>
              <w:t>Размер прогнозируемого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13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CA5C10">
              <w:rPr>
                <w:rFonts w:ascii="Times New Roman" w:hAnsi="Times New Roman" w:cs="Times New Roman"/>
                <w:color w:val="000000"/>
              </w:rPr>
              <w:t>Отношение муниципального долга (без учета бюджетных кредитов) к налоговым и неналоговым доходам в  процентах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138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Отношение расходов на обслуживание муниципального долга к общим расходам бюджета в  процентах</w:t>
            </w:r>
          </w:p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360"/>
        </w:trPr>
        <w:tc>
          <w:tcPr>
            <w:tcW w:w="1588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Отношение бюджетных показателей к объему производства</w:t>
            </w:r>
          </w:p>
        </w:tc>
      </w:tr>
      <w:tr w:rsidR="00F07417" w:rsidRPr="00CA5C10" w:rsidTr="00B42F76">
        <w:trPr>
          <w:cantSplit/>
          <w:trHeight w:val="3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CA5C10">
              <w:rPr>
                <w:rFonts w:ascii="Times New Roman" w:hAnsi="Times New Roman" w:cs="Times New Roman"/>
                <w:color w:val="000000"/>
              </w:rPr>
              <w:lastRenderedPageBreak/>
              <w:t xml:space="preserve">Доходы бюджета к объему производства на территории поселения, процентов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F07417" w:rsidRPr="00CA5C10" w:rsidTr="00B42F76">
        <w:trPr>
          <w:cantSplit/>
          <w:trHeight w:val="3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CA5C10">
              <w:rPr>
                <w:rFonts w:ascii="Times New Roman" w:hAnsi="Times New Roman" w:cs="Times New Roman"/>
                <w:color w:val="000000"/>
              </w:rPr>
              <w:t>Расходы бюджета к объему производства на территории поселения, 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F07417" w:rsidRPr="00CA5C10" w:rsidRDefault="00F07417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br w:type="page"/>
      </w: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Приложение № 2</w:t>
      </w: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к порядку разработки и</w:t>
      </w: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утверждения бюджетного</w:t>
      </w: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прогноза муниципального</w:t>
      </w:r>
      <w:r w:rsidRPr="00CA5C1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образования  Придолинный сельсовет</w:t>
      </w:r>
      <w:r w:rsidRPr="00CA5C1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Ташлинского района</w:t>
      </w:r>
      <w:r w:rsidRPr="00CA5C1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Оренбургской области  </w:t>
      </w:r>
      <w:r w:rsidRPr="00CA5C1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на долгосрочный период                                                                                                                                                                                     </w:t>
      </w: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07417" w:rsidRPr="00CA5C10" w:rsidRDefault="00F07417" w:rsidP="00CA5C1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10">
        <w:rPr>
          <w:rFonts w:ascii="Times New Roman" w:hAnsi="Times New Roman" w:cs="Times New Roman"/>
          <w:b/>
          <w:sz w:val="28"/>
          <w:szCs w:val="28"/>
        </w:rPr>
        <w:t xml:space="preserve">Основные налоговые и неналоговые доходы бюджета муниципального образования Придолинный сельсовет </w:t>
      </w:r>
      <w:r w:rsidRPr="00CA5C10">
        <w:rPr>
          <w:rFonts w:ascii="Times New Roman" w:hAnsi="Times New Roman" w:cs="Times New Roman"/>
          <w:b/>
          <w:sz w:val="28"/>
          <w:szCs w:val="28"/>
        </w:rPr>
        <w:br/>
        <w:t xml:space="preserve"> Ташлинского района Оренбургской области</w:t>
      </w:r>
    </w:p>
    <w:p w:rsidR="00F07417" w:rsidRPr="00CA5C10" w:rsidRDefault="00F07417" w:rsidP="00CA5C1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31" w:type="dxa"/>
        <w:tblInd w:w="95" w:type="dxa"/>
        <w:tblLayout w:type="fixed"/>
        <w:tblLook w:val="04A0"/>
      </w:tblPr>
      <w:tblGrid>
        <w:gridCol w:w="2848"/>
        <w:gridCol w:w="1560"/>
        <w:gridCol w:w="1559"/>
        <w:gridCol w:w="1417"/>
        <w:gridCol w:w="1418"/>
        <w:gridCol w:w="1417"/>
        <w:gridCol w:w="1560"/>
        <w:gridCol w:w="1417"/>
        <w:gridCol w:w="1418"/>
        <w:gridCol w:w="1417"/>
      </w:tblGrid>
      <w:tr w:rsidR="00F07417" w:rsidRPr="00CA5C10" w:rsidTr="00B42F76">
        <w:trPr>
          <w:trHeight w:val="423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Показатели трех предшествующих лет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Прогнозные показатели бюджетного прогноза на шестилетку</w:t>
            </w:r>
          </w:p>
        </w:tc>
      </w:tr>
      <w:tr w:rsidR="00F07417" w:rsidRPr="00CA5C10" w:rsidTr="00B42F76">
        <w:trPr>
          <w:trHeight w:val="423"/>
        </w:trPr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Отчетный 20__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Отчетный 20__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текущего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</w:tr>
      <w:tr w:rsidR="00F07417" w:rsidRPr="00CA5C10" w:rsidTr="00B42F76">
        <w:trPr>
          <w:trHeight w:val="42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07417" w:rsidRPr="00CA5C10" w:rsidTr="00B42F76">
        <w:trPr>
          <w:trHeight w:val="158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</w:rPr>
              <w:t xml:space="preserve">Налоговые доходы  всего, </w:t>
            </w:r>
          </w:p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07417" w:rsidRPr="00CA5C10" w:rsidTr="00B42F76">
        <w:trPr>
          <w:trHeight w:val="3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CA5C10">
              <w:rPr>
                <w:rFonts w:ascii="Times New Roman" w:hAnsi="Times New Roman" w:cs="Times New Roman"/>
                <w:color w:val="000000"/>
              </w:rPr>
              <w:t>-налог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trHeight w:val="3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-акцизы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trHeight w:val="63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CA5C10">
              <w:rPr>
                <w:rFonts w:ascii="Times New Roman" w:hAnsi="Times New Roman" w:cs="Times New Roman"/>
                <w:color w:val="000000"/>
              </w:rPr>
              <w:t>-налоги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trHeight w:val="3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CA5C10">
              <w:rPr>
                <w:rFonts w:ascii="Times New Roman" w:hAnsi="Times New Roman" w:cs="Times New Roman"/>
                <w:color w:val="000000"/>
              </w:rPr>
              <w:t>-налог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trHeight w:val="3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CA5C10">
              <w:rPr>
                <w:rFonts w:ascii="Times New Roman" w:hAnsi="Times New Roman" w:cs="Times New Roman"/>
                <w:color w:val="000000"/>
              </w:rPr>
              <w:t>-государственная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trHeight w:val="643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</w:rPr>
              <w:t xml:space="preserve">Неналоговые доходы  всего, </w:t>
            </w:r>
          </w:p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trHeight w:val="3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CA5C10">
              <w:rPr>
                <w:rFonts w:ascii="Times New Roman" w:hAnsi="Times New Roman" w:cs="Times New Roman"/>
                <w:color w:val="000000"/>
              </w:rPr>
              <w:lastRenderedPageBreak/>
              <w:t>-доходы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trHeight w:val="3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CA5C10">
              <w:rPr>
                <w:rFonts w:ascii="Times New Roman" w:hAnsi="Times New Roman" w:cs="Times New Roman"/>
                <w:color w:val="000000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</w:rPr>
      </w:pP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</w:rPr>
        <w:br w:type="page"/>
      </w:r>
      <w:r w:rsidRPr="00CA5C1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5502E1">
        <w:rPr>
          <w:rFonts w:ascii="Times New Roman" w:hAnsi="Times New Roman" w:cs="Times New Roman"/>
        </w:rPr>
        <w:t xml:space="preserve">                </w:t>
      </w:r>
      <w:r w:rsidRPr="00CA5C10">
        <w:rPr>
          <w:rFonts w:ascii="Times New Roman" w:hAnsi="Times New Roman" w:cs="Times New Roman"/>
        </w:rPr>
        <w:t xml:space="preserve">  </w:t>
      </w:r>
      <w:r w:rsidRPr="00CA5C10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к порядку разработки и</w:t>
      </w: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утверждения бюджетного</w:t>
      </w: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прогноза муниципального</w:t>
      </w:r>
      <w:r w:rsidRPr="00CA5C1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образования  Придолинный сельсовет</w:t>
      </w:r>
      <w:r w:rsidRPr="00CA5C1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Ташлинского района</w:t>
      </w:r>
      <w:r w:rsidRPr="00CA5C1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Оренбургской области  </w:t>
      </w:r>
      <w:r w:rsidRPr="00CA5C1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на долгосрочный период                                                                                                                                                                                     </w:t>
      </w:r>
    </w:p>
    <w:p w:rsidR="00F07417" w:rsidRPr="00CA5C10" w:rsidRDefault="00F07417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7417" w:rsidRPr="00CA5C10" w:rsidRDefault="00F07417" w:rsidP="00CA5C1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b/>
          <w:sz w:val="28"/>
          <w:szCs w:val="28"/>
        </w:rPr>
        <w:t xml:space="preserve">Расходы бюджета муниципального образования  Придолинного сельсовета Ташлинского района </w:t>
      </w:r>
      <w:r w:rsidRPr="00CA5C10">
        <w:rPr>
          <w:rFonts w:ascii="Times New Roman" w:hAnsi="Times New Roman" w:cs="Times New Roman"/>
          <w:b/>
          <w:sz w:val="28"/>
          <w:szCs w:val="28"/>
        </w:rPr>
        <w:br/>
        <w:t>Оренбургской области на долгосрочный период</w:t>
      </w:r>
      <w:r w:rsidRPr="00CA5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417" w:rsidRPr="00CA5C10" w:rsidRDefault="00F07417" w:rsidP="00CA5C1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3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0"/>
        <w:gridCol w:w="1416"/>
        <w:gridCol w:w="1416"/>
        <w:gridCol w:w="1531"/>
        <w:gridCol w:w="1559"/>
        <w:gridCol w:w="1417"/>
        <w:gridCol w:w="1418"/>
        <w:gridCol w:w="1559"/>
        <w:gridCol w:w="1559"/>
        <w:gridCol w:w="1276"/>
      </w:tblGrid>
      <w:tr w:rsidR="00F07417" w:rsidRPr="00CA5C10" w:rsidTr="00B42F76">
        <w:trPr>
          <w:cantSplit/>
          <w:trHeight w:val="348"/>
          <w:tblHeader/>
        </w:trPr>
        <w:tc>
          <w:tcPr>
            <w:tcW w:w="2880" w:type="dxa"/>
            <w:vMerge w:val="restart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4363" w:type="dxa"/>
            <w:gridSpan w:val="3"/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Показатели трех предшествующих лет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Прогнозные показатели бюджетного прогноза на шестилетку</w:t>
            </w:r>
          </w:p>
        </w:tc>
      </w:tr>
      <w:tr w:rsidR="00F07417" w:rsidRPr="00CA5C10" w:rsidTr="00B42F76">
        <w:trPr>
          <w:cantSplit/>
          <w:trHeight w:val="348"/>
          <w:tblHeader/>
        </w:trPr>
        <w:tc>
          <w:tcPr>
            <w:tcW w:w="2880" w:type="dxa"/>
            <w:vMerge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Отчетный 20__ год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Отчетный 20__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текущего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</w:tr>
      <w:tr w:rsidR="00F07417" w:rsidRPr="00CA5C10" w:rsidTr="00B42F76">
        <w:trPr>
          <w:cantSplit/>
          <w:trHeight w:val="348"/>
          <w:tblHeader/>
        </w:trPr>
        <w:tc>
          <w:tcPr>
            <w:tcW w:w="2880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1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07417" w:rsidRPr="00CA5C10" w:rsidTr="00B42F76">
        <w:trPr>
          <w:cantSplit/>
          <w:trHeight w:val="288"/>
        </w:trPr>
        <w:tc>
          <w:tcPr>
            <w:tcW w:w="2880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Расходы – всего, </w:t>
            </w:r>
          </w:p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6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264"/>
        </w:trPr>
        <w:tc>
          <w:tcPr>
            <w:tcW w:w="2880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288"/>
        </w:trPr>
        <w:tc>
          <w:tcPr>
            <w:tcW w:w="2880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532"/>
        </w:trPr>
        <w:tc>
          <w:tcPr>
            <w:tcW w:w="2880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260"/>
        </w:trPr>
        <w:tc>
          <w:tcPr>
            <w:tcW w:w="2880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548"/>
        </w:trPr>
        <w:tc>
          <w:tcPr>
            <w:tcW w:w="2880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273"/>
        </w:trPr>
        <w:tc>
          <w:tcPr>
            <w:tcW w:w="2880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288"/>
        </w:trPr>
        <w:tc>
          <w:tcPr>
            <w:tcW w:w="2880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253"/>
        </w:trPr>
        <w:tc>
          <w:tcPr>
            <w:tcW w:w="2880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lastRenderedPageBreak/>
              <w:t>культура, кинематография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288"/>
        </w:trPr>
        <w:tc>
          <w:tcPr>
            <w:tcW w:w="2880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288"/>
        </w:trPr>
        <w:tc>
          <w:tcPr>
            <w:tcW w:w="2880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222"/>
        </w:trPr>
        <w:tc>
          <w:tcPr>
            <w:tcW w:w="2880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205"/>
        </w:trPr>
        <w:tc>
          <w:tcPr>
            <w:tcW w:w="2880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492"/>
        </w:trPr>
        <w:tc>
          <w:tcPr>
            <w:tcW w:w="2880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1053"/>
        </w:trPr>
        <w:tc>
          <w:tcPr>
            <w:tcW w:w="2880" w:type="dxa"/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220"/>
        </w:trPr>
        <w:tc>
          <w:tcPr>
            <w:tcW w:w="2880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CA5C10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220"/>
        </w:trPr>
        <w:tc>
          <w:tcPr>
            <w:tcW w:w="2880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Справочно:</w:t>
            </w:r>
          </w:p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расходы на осуществление бюджетных инвестиций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F07417" w:rsidRPr="00CA5C10" w:rsidRDefault="00F07417" w:rsidP="00CA5C10">
      <w:pPr>
        <w:tabs>
          <w:tab w:val="left" w:pos="943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Приложение № 4</w:t>
      </w:r>
      <w:r w:rsidRPr="00CA5C1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к порядку разработки и </w:t>
      </w: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утверждения бюджетного</w:t>
      </w: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прогноза муниципального</w:t>
      </w:r>
      <w:r w:rsidRPr="00CA5C1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образования  Придолинный сельсовет</w:t>
      </w:r>
      <w:r w:rsidRPr="00CA5C1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Ташлинского района</w:t>
      </w:r>
      <w:r w:rsidRPr="00CA5C1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Оренбургской области  </w:t>
      </w:r>
      <w:r w:rsidRPr="00CA5C1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на долгосрочный период                                                                                                                                                                                     </w:t>
      </w:r>
    </w:p>
    <w:p w:rsidR="00F07417" w:rsidRPr="00CA5C10" w:rsidRDefault="00F07417" w:rsidP="00CA5C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A5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F07417" w:rsidRPr="00CA5C10" w:rsidRDefault="00F07417" w:rsidP="00CA5C1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10">
        <w:rPr>
          <w:rFonts w:ascii="Times New Roman" w:hAnsi="Times New Roman" w:cs="Times New Roman"/>
          <w:b/>
          <w:sz w:val="28"/>
          <w:szCs w:val="28"/>
        </w:rPr>
        <w:t xml:space="preserve">Предельные расходы бюджета на финансовое обеспечение </w:t>
      </w:r>
    </w:p>
    <w:p w:rsidR="00F07417" w:rsidRPr="00CA5C10" w:rsidRDefault="00F07417" w:rsidP="00CA5C1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10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муниципальных программ </w:t>
      </w:r>
    </w:p>
    <w:p w:rsidR="00F07417" w:rsidRPr="00CA5C10" w:rsidRDefault="00F07417" w:rsidP="00CA5C1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10">
        <w:rPr>
          <w:rFonts w:ascii="Times New Roman" w:hAnsi="Times New Roman" w:cs="Times New Roman"/>
          <w:b/>
          <w:sz w:val="28"/>
          <w:szCs w:val="28"/>
        </w:rPr>
        <w:t>и на осуществление непрограммных направлений деятельности</w:t>
      </w:r>
    </w:p>
    <w:p w:rsidR="00F07417" w:rsidRPr="00CA5C10" w:rsidRDefault="00F07417" w:rsidP="00CA5C1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26" w:type="dxa"/>
        <w:tblInd w:w="95" w:type="dxa"/>
        <w:tblLayout w:type="fixed"/>
        <w:tblLook w:val="04A0"/>
      </w:tblPr>
      <w:tblGrid>
        <w:gridCol w:w="2846"/>
        <w:gridCol w:w="1559"/>
        <w:gridCol w:w="1416"/>
        <w:gridCol w:w="1276"/>
        <w:gridCol w:w="1559"/>
        <w:gridCol w:w="1700"/>
        <w:gridCol w:w="1418"/>
        <w:gridCol w:w="1417"/>
        <w:gridCol w:w="1418"/>
        <w:gridCol w:w="1417"/>
      </w:tblGrid>
      <w:tr w:rsidR="00F07417" w:rsidRPr="00CA5C10" w:rsidTr="00B42F76">
        <w:trPr>
          <w:cantSplit/>
          <w:trHeight w:val="348"/>
          <w:tblHeader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Показатели трех предшествующих лет</w:t>
            </w:r>
          </w:p>
        </w:tc>
        <w:tc>
          <w:tcPr>
            <w:tcW w:w="8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Прогнозные показатели бюджетного прогноза на шестилетку</w:t>
            </w:r>
          </w:p>
        </w:tc>
      </w:tr>
      <w:tr w:rsidR="00F07417" w:rsidRPr="00CA5C10" w:rsidTr="00B42F76">
        <w:trPr>
          <w:cantSplit/>
          <w:trHeight w:val="348"/>
          <w:tblHeader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Отчетный 20__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Отчетный 20__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текущего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Прогноз 20__года</w:t>
            </w:r>
          </w:p>
        </w:tc>
      </w:tr>
      <w:tr w:rsidR="00F07417" w:rsidRPr="00CA5C10" w:rsidTr="00B42F76">
        <w:trPr>
          <w:cantSplit/>
          <w:trHeight w:val="348"/>
          <w:tblHeader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07417" w:rsidRPr="00CA5C10" w:rsidTr="00B42F76">
        <w:trPr>
          <w:cantSplit/>
          <w:trHeight w:val="28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</w:rPr>
              <w:t xml:space="preserve">Расходы – всего, </w:t>
            </w:r>
          </w:p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CA5C10">
              <w:rPr>
                <w:rFonts w:ascii="Times New Roman" w:hAnsi="Times New Roman" w:cs="Times New Roman"/>
                <w:bCs/>
                <w:color w:val="000000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552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муниципальная программа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288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муниципальная</w:t>
            </w:r>
          </w:p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552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муниципальная программа 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552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A5C10">
              <w:rPr>
                <w:rFonts w:ascii="Times New Roman" w:hAnsi="Times New Roman" w:cs="Times New Roman"/>
              </w:rPr>
              <w:t>непрограммные направления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7417" w:rsidRPr="00CA5C10" w:rsidTr="00B42F76">
        <w:trPr>
          <w:cantSplit/>
          <w:trHeight w:val="80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17" w:rsidRPr="00CA5C10" w:rsidRDefault="00F07417" w:rsidP="00CA5C10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17" w:rsidRPr="00CA5C10" w:rsidRDefault="00F07417" w:rsidP="00CA5C10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07417" w:rsidRPr="00CA5C10" w:rsidRDefault="00F07417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07417" w:rsidRPr="00CA5C10" w:rsidRDefault="00F07417" w:rsidP="00CA5C1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  <w:sectPr w:rsidR="00F07417" w:rsidRPr="00CA5C10" w:rsidSect="005502E1">
          <w:pgSz w:w="16840" w:h="11907" w:orient="landscape" w:code="9"/>
          <w:pgMar w:top="993" w:right="567" w:bottom="1315" w:left="567" w:header="720" w:footer="720" w:gutter="0"/>
          <w:cols w:space="720"/>
          <w:docGrid w:linePitch="326"/>
        </w:sectPr>
      </w:pPr>
    </w:p>
    <w:p w:rsidR="00F07417" w:rsidRPr="00CA5C10" w:rsidRDefault="00F07417" w:rsidP="00CA5C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5437" w:rsidRPr="00CA5C10" w:rsidRDefault="00145437" w:rsidP="00CA5C10">
      <w:pPr>
        <w:spacing w:after="0" w:line="20" w:lineRule="atLeast"/>
        <w:rPr>
          <w:rFonts w:ascii="Times New Roman" w:hAnsi="Times New Roman" w:cs="Times New Roman"/>
        </w:rPr>
      </w:pPr>
    </w:p>
    <w:sectPr w:rsidR="00145437" w:rsidRPr="00CA5C10" w:rsidSect="0042113E">
      <w:pgSz w:w="14294" w:h="19287"/>
      <w:pgMar w:top="1134" w:right="96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28D" w:rsidRDefault="00D3128D" w:rsidP="005100A0">
      <w:pPr>
        <w:spacing w:after="0" w:line="240" w:lineRule="auto"/>
      </w:pPr>
      <w:r>
        <w:separator/>
      </w:r>
    </w:p>
  </w:endnote>
  <w:endnote w:type="continuationSeparator" w:id="1">
    <w:p w:rsidR="00D3128D" w:rsidRDefault="00D3128D" w:rsidP="0051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A7" w:rsidRDefault="00D3128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A7" w:rsidRDefault="00D3128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A7" w:rsidRDefault="00D312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28D" w:rsidRDefault="00D3128D" w:rsidP="005100A0">
      <w:pPr>
        <w:spacing w:after="0" w:line="240" w:lineRule="auto"/>
      </w:pPr>
      <w:r>
        <w:separator/>
      </w:r>
    </w:p>
  </w:footnote>
  <w:footnote w:type="continuationSeparator" w:id="1">
    <w:p w:rsidR="00D3128D" w:rsidRDefault="00D3128D" w:rsidP="0051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A7" w:rsidRDefault="00D3128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A7" w:rsidRPr="00EC6A07" w:rsidRDefault="00D3128D" w:rsidP="00EC6A0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A7" w:rsidRDefault="00206632">
    <w:pPr>
      <w:pStyle w:val="a8"/>
      <w:jc w:val="center"/>
    </w:pPr>
    <w:r>
      <w:fldChar w:fldCharType="begin"/>
    </w:r>
    <w:r w:rsidR="00145437">
      <w:instrText xml:space="preserve"> PAGE   \* MERGEFORMAT </w:instrText>
    </w:r>
    <w:r>
      <w:fldChar w:fldCharType="separate"/>
    </w:r>
    <w:r w:rsidR="00145437">
      <w:rPr>
        <w:noProof/>
      </w:rPr>
      <w:t>2</w:t>
    </w:r>
    <w:r>
      <w:fldChar w:fldCharType="end"/>
    </w:r>
  </w:p>
  <w:p w:rsidR="00BE44A7" w:rsidRDefault="00D3128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7417"/>
    <w:rsid w:val="001130DC"/>
    <w:rsid w:val="00145437"/>
    <w:rsid w:val="00206632"/>
    <w:rsid w:val="00207D50"/>
    <w:rsid w:val="005100A0"/>
    <w:rsid w:val="005502E1"/>
    <w:rsid w:val="00B979C4"/>
    <w:rsid w:val="00C930FB"/>
    <w:rsid w:val="00CA5C10"/>
    <w:rsid w:val="00CB1831"/>
    <w:rsid w:val="00D3128D"/>
    <w:rsid w:val="00D9340A"/>
    <w:rsid w:val="00EA195D"/>
    <w:rsid w:val="00F006DF"/>
    <w:rsid w:val="00F0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741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0741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next w:val="a6"/>
    <w:link w:val="a7"/>
    <w:qFormat/>
    <w:rsid w:val="00F074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Название Знак"/>
    <w:basedOn w:val="a0"/>
    <w:link w:val="a5"/>
    <w:rsid w:val="00F0741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lockQuotation">
    <w:name w:val="Block Quotation"/>
    <w:basedOn w:val="a"/>
    <w:rsid w:val="00F07417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074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07417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F074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07417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07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Subtitle"/>
    <w:basedOn w:val="a"/>
    <w:next w:val="a"/>
    <w:link w:val="ac"/>
    <w:uiPriority w:val="11"/>
    <w:qFormat/>
    <w:rsid w:val="00F074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6"/>
    <w:uiPriority w:val="11"/>
    <w:rsid w:val="00F074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R1">
    <w:name w:val="FR1"/>
    <w:rsid w:val="00CA5C10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9</cp:revision>
  <cp:lastPrinted>2020-10-05T07:37:00Z</cp:lastPrinted>
  <dcterms:created xsi:type="dcterms:W3CDTF">2020-08-17T09:11:00Z</dcterms:created>
  <dcterms:modified xsi:type="dcterms:W3CDTF">2020-10-05T07:39:00Z</dcterms:modified>
</cp:coreProperties>
</file>