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A" w:rsidRDefault="00322A0A" w:rsidP="00322A0A"/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700"/>
      </w:tblGrid>
      <w:tr w:rsidR="00322A0A" w:rsidTr="00322A0A">
        <w:tc>
          <w:tcPr>
            <w:tcW w:w="4670" w:type="dxa"/>
            <w:gridSpan w:val="5"/>
          </w:tcPr>
          <w:p w:rsidR="00322A0A" w:rsidRDefault="00322A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АДМИНИСТРАЦИЯ</w:t>
            </w:r>
          </w:p>
          <w:p w:rsidR="00322A0A" w:rsidRDefault="00322A0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322A0A" w:rsidRDefault="00322A0A">
            <w:pPr>
              <w:jc w:val="center"/>
              <w:rPr>
                <w:b/>
              </w:rPr>
            </w:pPr>
            <w:r>
              <w:rPr>
                <w:b/>
              </w:rPr>
              <w:t>ПРИДОЛИННЫЙ</w:t>
            </w:r>
          </w:p>
          <w:p w:rsidR="00322A0A" w:rsidRDefault="00322A0A">
            <w:pPr>
              <w:jc w:val="center"/>
              <w:rPr>
                <w:b/>
              </w:rPr>
            </w:pPr>
            <w:r>
              <w:rPr>
                <w:b/>
              </w:rPr>
              <w:t>СЕЛЬСОВЕТ</w:t>
            </w:r>
          </w:p>
          <w:p w:rsidR="00322A0A" w:rsidRDefault="00322A0A">
            <w:pPr>
              <w:jc w:val="center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322A0A" w:rsidRDefault="00322A0A">
            <w:pPr>
              <w:jc w:val="center"/>
            </w:pPr>
            <w:r>
              <w:rPr>
                <w:b/>
              </w:rPr>
              <w:t>ОРЕНБУРГСКОЙ ОБЛАСТИ</w:t>
            </w:r>
          </w:p>
          <w:p w:rsidR="00322A0A" w:rsidRDefault="00322A0A">
            <w:pPr>
              <w:jc w:val="center"/>
            </w:pPr>
          </w:p>
          <w:p w:rsidR="00322A0A" w:rsidRDefault="00322A0A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  <w:p w:rsidR="00322A0A" w:rsidRDefault="00322A0A">
            <w:pPr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322A0A" w:rsidTr="00322A0A">
        <w:trPr>
          <w:gridBefore w:val="1"/>
          <w:gridAfter w:val="1"/>
          <w:wBefore w:w="361" w:type="dxa"/>
          <w:wAfter w:w="700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22A0A" w:rsidRDefault="00322A0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25.07.2013</w:t>
            </w:r>
          </w:p>
        </w:tc>
        <w:tc>
          <w:tcPr>
            <w:tcW w:w="577" w:type="dxa"/>
            <w:hideMark/>
          </w:tcPr>
          <w:p w:rsidR="00322A0A" w:rsidRDefault="00322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22A0A" w:rsidRDefault="00322A0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35-п</w:t>
            </w:r>
          </w:p>
        </w:tc>
      </w:tr>
      <w:tr w:rsidR="00322A0A" w:rsidTr="00322A0A">
        <w:tc>
          <w:tcPr>
            <w:tcW w:w="4670" w:type="dxa"/>
            <w:gridSpan w:val="5"/>
            <w:hideMark/>
          </w:tcPr>
          <w:p w:rsidR="00322A0A" w:rsidRDefault="00322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п. Придолинный</w:t>
            </w:r>
          </w:p>
        </w:tc>
      </w:tr>
    </w:tbl>
    <w:p w:rsidR="00322A0A" w:rsidRDefault="00322A0A" w:rsidP="00322A0A">
      <w:pPr>
        <w:jc w:val="both"/>
        <w:rPr>
          <w:rFonts w:ascii="Arial" w:eastAsia="Times New Roman" w:hAnsi="Arial"/>
          <w:sz w:val="16"/>
          <w:szCs w:val="20"/>
        </w:rPr>
      </w:pPr>
    </w:p>
    <w:p w:rsidR="00322A0A" w:rsidRDefault="00322A0A" w:rsidP="00322A0A">
      <w:pPr>
        <w:rPr>
          <w:rFonts w:ascii="Arial" w:hAnsi="Arial"/>
          <w:sz w:val="16"/>
          <w:szCs w:val="24"/>
        </w:rPr>
      </w:pPr>
    </w:p>
    <w:p w:rsidR="00322A0A" w:rsidRDefault="00322A0A" w:rsidP="00322A0A">
      <w:pPr>
        <w:rPr>
          <w:rFonts w:ascii="Arial" w:hAnsi="Arial"/>
          <w:sz w:val="16"/>
        </w:rPr>
      </w:pPr>
    </w:p>
    <w:p w:rsidR="00322A0A" w:rsidRDefault="00322A0A" w:rsidP="00322A0A">
      <w:pPr>
        <w:jc w:val="both"/>
        <w:rPr>
          <w:rFonts w:ascii="Arial" w:hAnsi="Arial"/>
          <w:sz w:val="16"/>
        </w:rPr>
      </w:pPr>
    </w:p>
    <w:p w:rsidR="00322A0A" w:rsidRDefault="00322A0A" w:rsidP="00322A0A">
      <w:pPr>
        <w:tabs>
          <w:tab w:val="center" w:pos="255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pict>
          <v:line id="_x0000_s1028" style="position:absolute;left:0;text-align:left;z-index:251658240" from="-4.75pt,116.2pt" to="-4.75pt,127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</w:rPr>
        <w:pict>
          <v:line id="_x0000_s1029" style="position:absolute;left:0;text-align:left;z-index:251658240" from="-24.75pt,116.2pt" to="-3.4pt,116.2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</w:rPr>
        <w:pict>
          <v:line id="_x0000_s1026" style="position:absolute;left:0;text-align:left;z-index:251658240" from="-244.75pt,116.2pt" to="-244.75pt,126.6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4"/>
        </w:rPr>
        <w:pict>
          <v:line id="_x0000_s1027" style="position:absolute;left:0;text-align:left;z-index:251658240" from="-244.75pt,116.2pt" to="-223.4pt,116.25pt">
            <v:stroke startarrowwidth="narrow" startarrowlength="short" endarrowwidth="narrow" endarrowlength="short"/>
          </v:line>
        </w:pict>
      </w:r>
      <w:r>
        <w:rPr>
          <w:rFonts w:ascii="Arial" w:hAnsi="Arial"/>
          <w:sz w:val="16"/>
        </w:rPr>
        <w:tab/>
      </w:r>
      <w:r>
        <w:t xml:space="preserve"> </w:t>
      </w:r>
      <w:r>
        <w:br w:type="textWrapping" w:clear="all"/>
      </w:r>
      <w:r>
        <w:rPr>
          <w:sz w:val="28"/>
          <w:szCs w:val="28"/>
        </w:rPr>
        <w:t xml:space="preserve">«О  подготовке  проекта  генерального 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плана и ПЗЗ МО Придолинный сельсовет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области»</w:t>
      </w: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jc w:val="center"/>
        <w:outlineLvl w:val="7"/>
        <w:rPr>
          <w:b/>
          <w:bCs/>
          <w:iCs/>
          <w:sz w:val="24"/>
          <w:szCs w:val="24"/>
        </w:rPr>
      </w:pPr>
    </w:p>
    <w:p w:rsidR="00322A0A" w:rsidRDefault="00322A0A" w:rsidP="00322A0A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322A0A" w:rsidRDefault="00322A0A" w:rsidP="00322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На основании статьи 45, 46  Градостроительного  Кодекса  РФ,  в целях 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разработки проекта генерального плана и правил землепользования и застройки муниципального образования  сельское поселение Придолинный сельсовет Ташлинского района Оренбургской области: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Разработать проект генерального плана и правила землепользования и застройки муниципального образования  Придолинный сельсовет Ташлинского района Оренбургской области в срок до 1 марта 2014г.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его подписания. </w:t>
      </w: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22A0A" w:rsidRDefault="00322A0A" w:rsidP="00322A0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   Д.М.Горбунова</w:t>
      </w:r>
    </w:p>
    <w:p w:rsidR="00322A0A" w:rsidRDefault="00322A0A" w:rsidP="00322A0A">
      <w:pPr>
        <w:jc w:val="both"/>
        <w:rPr>
          <w:sz w:val="28"/>
          <w:szCs w:val="28"/>
        </w:rPr>
      </w:pPr>
    </w:p>
    <w:p w:rsidR="00322A0A" w:rsidRDefault="00322A0A" w:rsidP="00322A0A">
      <w:pPr>
        <w:rPr>
          <w:sz w:val="20"/>
          <w:szCs w:val="20"/>
        </w:rPr>
      </w:pPr>
      <w:r>
        <w:t xml:space="preserve"> </w:t>
      </w:r>
    </w:p>
    <w:p w:rsidR="00322A0A" w:rsidRDefault="00322A0A" w:rsidP="00322A0A">
      <w:pPr>
        <w:rPr>
          <w:sz w:val="24"/>
          <w:szCs w:val="24"/>
        </w:rPr>
      </w:pPr>
    </w:p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>
      <w:pPr>
        <w:jc w:val="both"/>
      </w:pPr>
      <w:r>
        <w:rPr>
          <w:sz w:val="28"/>
        </w:rPr>
        <w:t>Разослано: администрации района, прокуратуре</w:t>
      </w:r>
    </w:p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322A0A" w:rsidRDefault="00322A0A" w:rsidP="00322A0A"/>
    <w:p w:rsidR="0076745F" w:rsidRPr="00322A0A" w:rsidRDefault="0076745F" w:rsidP="00322A0A"/>
    <w:sectPr w:rsidR="0076745F" w:rsidRPr="00322A0A" w:rsidSect="006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50C"/>
    <w:rsid w:val="00322A0A"/>
    <w:rsid w:val="0056350C"/>
    <w:rsid w:val="006C5D13"/>
    <w:rsid w:val="0076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3"/>
  </w:style>
  <w:style w:type="paragraph" w:styleId="4">
    <w:name w:val="heading 4"/>
    <w:basedOn w:val="a"/>
    <w:next w:val="a"/>
    <w:link w:val="40"/>
    <w:semiHidden/>
    <w:unhideWhenUsed/>
    <w:qFormat/>
    <w:rsid w:val="005635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635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56350C"/>
    <w:pPr>
      <w:spacing w:after="0" w:line="240" w:lineRule="auto"/>
    </w:pPr>
  </w:style>
  <w:style w:type="character" w:customStyle="1" w:styleId="a4">
    <w:name w:val="Цветовое выделение"/>
    <w:rsid w:val="0056350C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2016-09-01T11:20:00Z</dcterms:created>
  <dcterms:modified xsi:type="dcterms:W3CDTF">2016-09-02T05:27:00Z</dcterms:modified>
</cp:coreProperties>
</file>