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1B" w:rsidRDefault="00EE6F2B" w:rsidP="00EE6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F2B">
        <w:rPr>
          <w:rFonts w:ascii="Times New Roman" w:hAnsi="Times New Roman" w:cs="Times New Roman"/>
          <w:sz w:val="28"/>
          <w:szCs w:val="28"/>
        </w:rPr>
        <w:t>Отчет администрации муниципального образования Придолинный сельсовет Ташлинско</w:t>
      </w:r>
      <w:r w:rsidR="00286413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в сфере управления муниципальными финансами </w:t>
      </w:r>
      <w:r w:rsidRPr="00EE6F2B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286413">
        <w:rPr>
          <w:rFonts w:ascii="Times New Roman" w:hAnsi="Times New Roman" w:cs="Times New Roman"/>
          <w:sz w:val="28"/>
          <w:szCs w:val="28"/>
        </w:rPr>
        <w:t>.</w:t>
      </w:r>
    </w:p>
    <w:p w:rsidR="001031E1" w:rsidRDefault="001031E1" w:rsidP="001031E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управления муниципальными финансами администрацией муниципального образования Придолинный сельсовет в отчетном году проводилась работа с налогоплательщиками филиалами и обособленными подразделениями, работающих на территории поселения в части уплаты налогов в бюджет по месту осуществления деятельности.  В результате  в 2017 году поступление доходов в бюджет поселения увеличилось на </w:t>
      </w:r>
      <w:r w:rsidR="00B67B81">
        <w:rPr>
          <w:rFonts w:ascii="Times New Roman" w:hAnsi="Times New Roman" w:cs="Times New Roman"/>
          <w:sz w:val="28"/>
          <w:szCs w:val="28"/>
        </w:rPr>
        <w:t>1817,4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31E1" w:rsidRDefault="001031E1" w:rsidP="001031E1">
      <w:pPr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сельсовета проводится работа по выявлению бесхозных объектов и оформлению их в муниципальную собственность  для дальнейшей реализации или сдачи в аренду. По результатам проделанной работы за прошедший 2017 год администрация сельсовета заключила два договора на продажу муниципального имущества и земельного участка под ним на сумму 232 011 рублей, в конце 2017 года заключен договор на право аренды земельного участка на сумму 123 180,75рублей сроком 10 лет.</w:t>
      </w:r>
    </w:p>
    <w:p w:rsidR="001031E1" w:rsidRDefault="001031E1" w:rsidP="001031E1">
      <w:pPr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проводится работа по взысканию недоимки по местным налогам и сборам. При администрации сельсовета действует постоянная комиссия  по обеспечению поступления недоимки по налоговым и неналоговым доходам в бюджет. </w:t>
      </w:r>
      <w:r w:rsidR="00F26D1E">
        <w:rPr>
          <w:rFonts w:ascii="Times New Roman" w:hAnsi="Times New Roman" w:cs="Times New Roman"/>
          <w:sz w:val="28"/>
          <w:szCs w:val="28"/>
        </w:rPr>
        <w:t xml:space="preserve">В заседаниях комиссии  участвуют </w:t>
      </w:r>
      <w:r>
        <w:rPr>
          <w:rFonts w:ascii="Times New Roman" w:hAnsi="Times New Roman" w:cs="Times New Roman"/>
          <w:sz w:val="28"/>
          <w:szCs w:val="28"/>
        </w:rPr>
        <w:t>работники налогового органа, финансовый отдел администрации Ташлинского района, депутаты сельсовета</w:t>
      </w:r>
      <w:r w:rsidRPr="008828B8">
        <w:rPr>
          <w:rFonts w:ascii="Times New Roman" w:hAnsi="Times New Roman" w:cs="Times New Roman"/>
          <w:sz w:val="28"/>
          <w:szCs w:val="28"/>
        </w:rPr>
        <w:t>.</w:t>
      </w:r>
      <w:r w:rsidR="00F26D1E">
        <w:rPr>
          <w:rFonts w:ascii="Times New Roman" w:hAnsi="Times New Roman" w:cs="Times New Roman"/>
          <w:sz w:val="28"/>
          <w:szCs w:val="28"/>
        </w:rPr>
        <w:t xml:space="preserve"> На заседания приглашаются физические и юридические лица, имеющие задолженность перед бюджетом.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</w:t>
      </w:r>
      <w:r w:rsidR="00F26D1E">
        <w:rPr>
          <w:rFonts w:ascii="Times New Roman" w:eastAsia="Calibri" w:hAnsi="Times New Roman" w:cs="Times New Roman"/>
          <w:color w:val="000000"/>
          <w:sz w:val="28"/>
          <w:szCs w:val="28"/>
        </w:rPr>
        <w:t>еденной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объем недоимки по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овым доходам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6D1E"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сократился 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29,28</w:t>
      </w:r>
      <w:r w:rsidRPr="008828B8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824FE7" w:rsidRPr="004E6E2B" w:rsidRDefault="00F26D1E" w:rsidP="004E6E2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погашения кредиторской задолженности. </w:t>
      </w:r>
      <w:r w:rsidR="00286413" w:rsidRPr="004E6E2B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1031E1">
        <w:rPr>
          <w:rFonts w:ascii="Times New Roman" w:hAnsi="Times New Roman" w:cs="Times New Roman"/>
          <w:sz w:val="28"/>
          <w:szCs w:val="28"/>
        </w:rPr>
        <w:t>8</w:t>
      </w:r>
      <w:r w:rsidR="00286413" w:rsidRPr="004E6E2B">
        <w:rPr>
          <w:rFonts w:ascii="Times New Roman" w:hAnsi="Times New Roman" w:cs="Times New Roman"/>
          <w:sz w:val="28"/>
          <w:szCs w:val="28"/>
        </w:rPr>
        <w:t xml:space="preserve"> года по администрации </w:t>
      </w:r>
      <w:proofErr w:type="spellStart"/>
      <w:r w:rsidR="00286413" w:rsidRPr="004E6E2B">
        <w:rPr>
          <w:rFonts w:ascii="Times New Roman" w:hAnsi="Times New Roman" w:cs="Times New Roman"/>
          <w:sz w:val="28"/>
          <w:szCs w:val="28"/>
        </w:rPr>
        <w:t>Придолинного</w:t>
      </w:r>
      <w:proofErr w:type="spellEnd"/>
      <w:r w:rsidR="00286413" w:rsidRPr="004E6E2B">
        <w:rPr>
          <w:rFonts w:ascii="Times New Roman" w:hAnsi="Times New Roman" w:cs="Times New Roman"/>
          <w:sz w:val="28"/>
          <w:szCs w:val="28"/>
        </w:rPr>
        <w:t xml:space="preserve"> сельсовета числилась кредиторская задолженност</w:t>
      </w:r>
      <w:r w:rsidR="005F36A9" w:rsidRPr="004E6E2B">
        <w:rPr>
          <w:rFonts w:ascii="Times New Roman" w:hAnsi="Times New Roman" w:cs="Times New Roman"/>
          <w:sz w:val="28"/>
          <w:szCs w:val="28"/>
        </w:rPr>
        <w:t>ь</w:t>
      </w:r>
      <w:r w:rsidR="00286413" w:rsidRPr="004E6E2B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F36A9" w:rsidRPr="004E6E2B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A9" w:rsidRPr="004E6E2B">
        <w:rPr>
          <w:rFonts w:ascii="Times New Roman" w:hAnsi="Times New Roman" w:cs="Times New Roman"/>
          <w:sz w:val="28"/>
          <w:szCs w:val="28"/>
        </w:rPr>
        <w:t>239 рублей 06 копеек, а по состоянию на 01.01.2018 года в сумме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A9" w:rsidRPr="004E6E2B">
        <w:rPr>
          <w:rFonts w:ascii="Times New Roman" w:hAnsi="Times New Roman" w:cs="Times New Roman"/>
          <w:sz w:val="28"/>
          <w:szCs w:val="28"/>
        </w:rPr>
        <w:t xml:space="preserve">140 рублей 81 копейка, </w:t>
      </w:r>
      <w:r w:rsidR="009221E7">
        <w:rPr>
          <w:rFonts w:ascii="Times New Roman" w:hAnsi="Times New Roman" w:cs="Times New Roman"/>
          <w:sz w:val="28"/>
          <w:szCs w:val="28"/>
        </w:rPr>
        <w:t xml:space="preserve">просроченная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005AD9">
        <w:rPr>
          <w:rFonts w:ascii="Times New Roman" w:hAnsi="Times New Roman" w:cs="Times New Roman"/>
          <w:sz w:val="28"/>
          <w:szCs w:val="28"/>
        </w:rPr>
        <w:t xml:space="preserve"> на конец отчетного года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9221E7">
        <w:rPr>
          <w:rFonts w:ascii="Times New Roman" w:hAnsi="Times New Roman" w:cs="Times New Roman"/>
          <w:sz w:val="28"/>
          <w:szCs w:val="28"/>
        </w:rPr>
        <w:t>.</w:t>
      </w:r>
    </w:p>
    <w:p w:rsidR="00EE6F2B" w:rsidRPr="004E6E2B" w:rsidRDefault="00824FE7" w:rsidP="004E6E2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E6E2B">
        <w:rPr>
          <w:rFonts w:ascii="Times New Roman" w:hAnsi="Times New Roman" w:cs="Times New Roman"/>
          <w:sz w:val="28"/>
          <w:szCs w:val="28"/>
        </w:rPr>
        <w:t xml:space="preserve">Начиная с 2014 года при формировании расходной части местного бюджета </w:t>
      </w:r>
      <w:r w:rsidR="00F26D1E">
        <w:rPr>
          <w:rFonts w:ascii="Times New Roman" w:hAnsi="Times New Roman" w:cs="Times New Roman"/>
          <w:sz w:val="28"/>
          <w:szCs w:val="28"/>
        </w:rPr>
        <w:t xml:space="preserve"> осуществлен</w:t>
      </w:r>
      <w:proofErr w:type="gramEnd"/>
      <w:r w:rsidR="00F26D1E">
        <w:rPr>
          <w:rFonts w:ascii="Times New Roman" w:hAnsi="Times New Roman" w:cs="Times New Roman"/>
          <w:sz w:val="28"/>
          <w:szCs w:val="28"/>
        </w:rPr>
        <w:t xml:space="preserve"> переход на программно-целевой метод планирования.</w:t>
      </w:r>
      <w:r w:rsidR="006D27ED" w:rsidRPr="004E6E2B">
        <w:rPr>
          <w:rFonts w:ascii="Times New Roman" w:hAnsi="Times New Roman" w:cs="Times New Roman"/>
          <w:sz w:val="28"/>
          <w:szCs w:val="28"/>
        </w:rPr>
        <w:t xml:space="preserve"> Доля программных расходов в бюджете 2014 года составля</w:t>
      </w:r>
      <w:r w:rsidR="00F26D1E">
        <w:rPr>
          <w:rFonts w:ascii="Times New Roman" w:hAnsi="Times New Roman" w:cs="Times New Roman"/>
          <w:sz w:val="28"/>
          <w:szCs w:val="28"/>
        </w:rPr>
        <w:t>ли</w:t>
      </w:r>
      <w:r w:rsidR="006D27ED"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387E3A" w:rsidRPr="004E6E2B">
        <w:rPr>
          <w:rFonts w:ascii="Times New Roman" w:hAnsi="Times New Roman" w:cs="Times New Roman"/>
          <w:sz w:val="28"/>
          <w:szCs w:val="28"/>
        </w:rPr>
        <w:t>64,70% от общего числа расходов</w:t>
      </w:r>
      <w:r w:rsidR="00F26D1E">
        <w:rPr>
          <w:rFonts w:ascii="Times New Roman" w:hAnsi="Times New Roman" w:cs="Times New Roman"/>
          <w:sz w:val="28"/>
          <w:szCs w:val="28"/>
        </w:rPr>
        <w:t xml:space="preserve">, в 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F26D1E">
        <w:rPr>
          <w:rFonts w:ascii="Times New Roman" w:hAnsi="Times New Roman" w:cs="Times New Roman"/>
          <w:sz w:val="28"/>
          <w:szCs w:val="28"/>
        </w:rPr>
        <w:t>у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F26D1E">
        <w:rPr>
          <w:rFonts w:ascii="Times New Roman" w:hAnsi="Times New Roman" w:cs="Times New Roman"/>
          <w:sz w:val="28"/>
          <w:szCs w:val="28"/>
        </w:rPr>
        <w:t>-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52,40% </w:t>
      </w:r>
      <w:r w:rsidR="00F26D1E">
        <w:rPr>
          <w:rFonts w:ascii="Times New Roman" w:hAnsi="Times New Roman" w:cs="Times New Roman"/>
          <w:sz w:val="28"/>
          <w:szCs w:val="28"/>
        </w:rPr>
        <w:t xml:space="preserve">. 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Доля программных расходов в бюджете 2017 года составляет 90,03% от общего числа расходов.  Доля </w:t>
      </w:r>
      <w:r w:rsidR="00387E3A" w:rsidRPr="004E6E2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расходов в утвержденном бюджете </w:t>
      </w:r>
      <w:r w:rsidR="00F26D1E">
        <w:rPr>
          <w:rFonts w:ascii="Times New Roman" w:hAnsi="Times New Roman" w:cs="Times New Roman"/>
          <w:sz w:val="28"/>
          <w:szCs w:val="28"/>
        </w:rPr>
        <w:t xml:space="preserve"> на </w:t>
      </w:r>
      <w:r w:rsidR="00387E3A" w:rsidRPr="004E6E2B">
        <w:rPr>
          <w:rFonts w:ascii="Times New Roman" w:hAnsi="Times New Roman" w:cs="Times New Roman"/>
          <w:sz w:val="28"/>
          <w:szCs w:val="28"/>
        </w:rPr>
        <w:t>2018 года составляет 99,35 %. Мы видим увеличение программных мероприятий расходования местного бюджета</w:t>
      </w:r>
      <w:r w:rsidR="00EA0A8F" w:rsidRPr="004E6E2B">
        <w:rPr>
          <w:rFonts w:ascii="Times New Roman" w:hAnsi="Times New Roman" w:cs="Times New Roman"/>
          <w:sz w:val="28"/>
          <w:szCs w:val="28"/>
        </w:rPr>
        <w:t>. По сравнению с 2014 года рост программных мероприятий  в 2018 году увеличился на 34,65%.</w:t>
      </w:r>
      <w:r w:rsidR="00387E3A" w:rsidRPr="004E6E2B">
        <w:rPr>
          <w:rFonts w:ascii="Times New Roman" w:hAnsi="Times New Roman" w:cs="Times New Roman"/>
          <w:sz w:val="28"/>
          <w:szCs w:val="28"/>
        </w:rPr>
        <w:t xml:space="preserve">  </w:t>
      </w:r>
      <w:r w:rsidR="00286413" w:rsidRPr="004E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1C" w:rsidRDefault="00EA0A8F" w:rsidP="001C691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E6E2B">
        <w:rPr>
          <w:rFonts w:ascii="Times New Roman" w:hAnsi="Times New Roman" w:cs="Times New Roman"/>
          <w:sz w:val="28"/>
          <w:szCs w:val="28"/>
        </w:rPr>
        <w:t>Проведены мероприятия по оптимизации расходов по аппарату управления</w:t>
      </w:r>
      <w:r w:rsidR="009221E7">
        <w:rPr>
          <w:rFonts w:ascii="Times New Roman" w:hAnsi="Times New Roman" w:cs="Times New Roman"/>
          <w:sz w:val="28"/>
          <w:szCs w:val="28"/>
        </w:rPr>
        <w:t>,</w:t>
      </w:r>
      <w:r w:rsidRPr="004E6E2B">
        <w:rPr>
          <w:rFonts w:ascii="Times New Roman" w:hAnsi="Times New Roman" w:cs="Times New Roman"/>
          <w:sz w:val="28"/>
          <w:szCs w:val="28"/>
        </w:rPr>
        <w:t xml:space="preserve"> в результате перехода на централизованное бухгалтерское обслуживание </w:t>
      </w:r>
      <w:r w:rsidR="004E6E2B" w:rsidRPr="004E6E2B"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F26D1E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4E6E2B" w:rsidRPr="004E6E2B">
        <w:rPr>
          <w:rFonts w:ascii="Times New Roman" w:hAnsi="Times New Roman" w:cs="Times New Roman"/>
          <w:sz w:val="28"/>
          <w:szCs w:val="28"/>
        </w:rPr>
        <w:t>составила</w:t>
      </w:r>
      <w:r w:rsidRPr="004E6E2B">
        <w:rPr>
          <w:rFonts w:ascii="Times New Roman" w:hAnsi="Times New Roman" w:cs="Times New Roman"/>
          <w:sz w:val="28"/>
          <w:szCs w:val="28"/>
        </w:rPr>
        <w:t xml:space="preserve"> </w:t>
      </w:r>
      <w:r w:rsidR="0040099F" w:rsidRPr="004E6E2B">
        <w:rPr>
          <w:rFonts w:ascii="Times New Roman" w:hAnsi="Times New Roman" w:cs="Times New Roman"/>
          <w:sz w:val="28"/>
          <w:szCs w:val="28"/>
        </w:rPr>
        <w:t>80,1 тысяч рублей.</w:t>
      </w:r>
    </w:p>
    <w:p w:rsidR="00EA0A8F" w:rsidRPr="004E6E2B" w:rsidRDefault="001C691C" w:rsidP="001C691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9F" w:rsidRPr="004E6E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A8F" w:rsidRPr="004E6E2B" w:rsidSect="00E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65C0"/>
    <w:multiLevelType w:val="hybridMultilevel"/>
    <w:tmpl w:val="D2A2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2B"/>
    <w:rsid w:val="00005AD9"/>
    <w:rsid w:val="000B1B0D"/>
    <w:rsid w:val="00102303"/>
    <w:rsid w:val="001031E1"/>
    <w:rsid w:val="00135FA5"/>
    <w:rsid w:val="001C691C"/>
    <w:rsid w:val="00286413"/>
    <w:rsid w:val="00387E3A"/>
    <w:rsid w:val="0040099F"/>
    <w:rsid w:val="004E6E2B"/>
    <w:rsid w:val="005F36A9"/>
    <w:rsid w:val="006D27ED"/>
    <w:rsid w:val="00824FE7"/>
    <w:rsid w:val="008828B8"/>
    <w:rsid w:val="008C7133"/>
    <w:rsid w:val="009221E7"/>
    <w:rsid w:val="00AC7F65"/>
    <w:rsid w:val="00B67B81"/>
    <w:rsid w:val="00E22859"/>
    <w:rsid w:val="00E31E1B"/>
    <w:rsid w:val="00EA0A8F"/>
    <w:rsid w:val="00EE6F2B"/>
    <w:rsid w:val="00F2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2018-05-29T10:02:00Z</dcterms:created>
  <dcterms:modified xsi:type="dcterms:W3CDTF">2018-05-29T10:16:00Z</dcterms:modified>
</cp:coreProperties>
</file>