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363"/>
        <w:gridCol w:w="1597"/>
        <w:gridCol w:w="580"/>
        <w:gridCol w:w="1146"/>
        <w:gridCol w:w="708"/>
      </w:tblGrid>
      <w:tr w:rsidR="00742AB9" w:rsidRPr="00915C21" w:rsidTr="00C20C66">
        <w:trPr>
          <w:trHeight w:val="1109"/>
        </w:trPr>
        <w:tc>
          <w:tcPr>
            <w:tcW w:w="5024" w:type="dxa"/>
            <w:gridSpan w:val="6"/>
            <w:hideMark/>
          </w:tcPr>
          <w:p w:rsidR="00742AB9" w:rsidRPr="00915C21" w:rsidRDefault="00742AB9" w:rsidP="0091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2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42AB9" w:rsidRPr="00915C21" w:rsidRDefault="00742AB9" w:rsidP="0091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742AB9" w:rsidRPr="00915C21" w:rsidRDefault="00742AB9" w:rsidP="0091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2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42AB9" w:rsidRPr="00915C21" w:rsidRDefault="00742AB9" w:rsidP="0091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ПРИДОЛИННЫЙ   СЕЛЬСОВЕТ</w:t>
            </w:r>
          </w:p>
          <w:p w:rsidR="00742AB9" w:rsidRPr="00915C21" w:rsidRDefault="00742AB9" w:rsidP="0091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21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742AB9" w:rsidRPr="00915C21" w:rsidRDefault="00742AB9" w:rsidP="00915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2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</w:tc>
      </w:tr>
      <w:tr w:rsidR="00742AB9" w:rsidRPr="00915C21" w:rsidTr="00C20C66">
        <w:trPr>
          <w:trHeight w:val="475"/>
        </w:trPr>
        <w:tc>
          <w:tcPr>
            <w:tcW w:w="5024" w:type="dxa"/>
            <w:gridSpan w:val="6"/>
          </w:tcPr>
          <w:p w:rsidR="00742AB9" w:rsidRPr="00915C21" w:rsidRDefault="00742AB9" w:rsidP="00915C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15C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15C21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42AB9" w:rsidRPr="00915C21" w:rsidRDefault="00742AB9" w:rsidP="00915C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AB9" w:rsidRPr="00915C21" w:rsidTr="00C20C66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2AB9" w:rsidRPr="00915C21" w:rsidRDefault="00742AB9" w:rsidP="00915C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C21">
              <w:rPr>
                <w:rFonts w:ascii="Times New Roman" w:hAnsi="Times New Roman"/>
                <w:b/>
                <w:sz w:val="28"/>
                <w:szCs w:val="28"/>
              </w:rPr>
              <w:t>10.06.2016г</w:t>
            </w:r>
          </w:p>
        </w:tc>
        <w:tc>
          <w:tcPr>
            <w:tcW w:w="580" w:type="dxa"/>
            <w:hideMark/>
          </w:tcPr>
          <w:p w:rsidR="00742AB9" w:rsidRPr="00915C21" w:rsidRDefault="00742AB9" w:rsidP="00915C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C2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42AB9" w:rsidRPr="00915C21" w:rsidRDefault="00742AB9" w:rsidP="00915C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C21">
              <w:rPr>
                <w:rFonts w:ascii="Times New Roman" w:hAnsi="Times New Roman"/>
                <w:b/>
                <w:sz w:val="28"/>
                <w:szCs w:val="28"/>
              </w:rPr>
              <w:t>24-п</w:t>
            </w:r>
          </w:p>
        </w:tc>
      </w:tr>
      <w:tr w:rsidR="00742AB9" w:rsidRPr="00915C21" w:rsidTr="00C20C66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  <w:hideMark/>
          </w:tcPr>
          <w:p w:rsidR="00742AB9" w:rsidRPr="00915C21" w:rsidRDefault="00742AB9" w:rsidP="00915C2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C21">
              <w:rPr>
                <w:rFonts w:ascii="Times New Roman" w:hAnsi="Times New Roman"/>
                <w:b/>
                <w:sz w:val="28"/>
                <w:szCs w:val="28"/>
              </w:rPr>
              <w:t>П.Придолинный</w:t>
            </w:r>
            <w:proofErr w:type="spellEnd"/>
          </w:p>
        </w:tc>
      </w:tr>
    </w:tbl>
    <w:p w:rsidR="00915C21" w:rsidRDefault="00AB4E54" w:rsidP="00915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4E54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-.2pt,2.85pt" to="-.2pt,13.25pt">
            <v:stroke startarrowwidth="narrow" startarrowlength="short" endarrowwidth="narrow" endarrowlength="short"/>
          </v:line>
        </w:pict>
      </w:r>
      <w:r w:rsidRPr="00AB4E54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232.15pt,2.45pt" to="232.15pt,13.25pt">
            <v:stroke startarrowwidth="narrow" startarrowlength="short" endarrowwidth="narrow" endarrowlength="short"/>
          </v:line>
        </w:pict>
      </w:r>
      <w:r w:rsidRPr="00AB4E54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10.8pt,2.4pt" to="232.15pt,2.45pt">
            <v:stroke startarrowwidth="narrow" startarrowlength="short" endarrowwidth="narrow" endarrowlength="short"/>
          </v:line>
        </w:pict>
      </w:r>
      <w:r w:rsidRPr="00AB4E54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742AB9" w:rsidRPr="00915C21">
        <w:rPr>
          <w:rFonts w:ascii="Times New Roman" w:hAnsi="Times New Roman" w:cs="Times New Roman"/>
          <w:sz w:val="28"/>
          <w:szCs w:val="28"/>
        </w:rPr>
        <w:t xml:space="preserve"> </w:t>
      </w:r>
      <w:r w:rsidR="00742AB9" w:rsidRPr="00915C21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="00742AB9" w:rsidRPr="00915C21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742AB9" w:rsidRPr="00915C21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</w:t>
      </w:r>
    </w:p>
    <w:p w:rsidR="00915C21" w:rsidRDefault="00742AB9" w:rsidP="00915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15C21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 аренды </w:t>
      </w:r>
    </w:p>
    <w:p w:rsidR="00742AB9" w:rsidRPr="00915C21" w:rsidRDefault="00742AB9" w:rsidP="00915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15C21">
        <w:rPr>
          <w:rFonts w:ascii="Times New Roman" w:hAnsi="Times New Roman" w:cs="Times New Roman"/>
          <w:color w:val="000000"/>
          <w:sz w:val="28"/>
          <w:szCs w:val="28"/>
        </w:rPr>
        <w:t>земельного участка.</w:t>
      </w:r>
    </w:p>
    <w:p w:rsidR="00742AB9" w:rsidRPr="00915C21" w:rsidRDefault="00742AB9" w:rsidP="00915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В соответствии со ст. 39.11 Земельного кодекса РФ, п.5 ст.34 Федерального закона №171-ФЗ от 23.06.2014 «О внесении изменений в Земельный кодекс Российской Федерации и отдельные законодательные акты Российской Федерации»:</w:t>
      </w: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1. Провести торги в форме аукциона, открытого по составу участников и форме подачи заявок на участие, на право заключения договора аренды земельного участка:</w:t>
      </w: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56:31:0902001:1047, площадью 5729 кв.м.; адрес (описание местоположения): Оренбургская область., </w:t>
      </w:r>
      <w:proofErr w:type="spellStart"/>
      <w:r w:rsidRPr="00915C2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915C21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15C21">
        <w:rPr>
          <w:rFonts w:ascii="Times New Roman" w:hAnsi="Times New Roman"/>
          <w:sz w:val="28"/>
          <w:szCs w:val="28"/>
        </w:rPr>
        <w:t>п</w:t>
      </w:r>
      <w:proofErr w:type="gramStart"/>
      <w:r w:rsidRPr="00915C21">
        <w:rPr>
          <w:rFonts w:ascii="Times New Roman" w:hAnsi="Times New Roman"/>
          <w:sz w:val="28"/>
          <w:szCs w:val="28"/>
        </w:rPr>
        <w:t>.П</w:t>
      </w:r>
      <w:proofErr w:type="gramEnd"/>
      <w:r w:rsidRPr="00915C21">
        <w:rPr>
          <w:rFonts w:ascii="Times New Roman" w:hAnsi="Times New Roman"/>
          <w:sz w:val="28"/>
          <w:szCs w:val="28"/>
        </w:rPr>
        <w:t>ридолинный</w:t>
      </w:r>
      <w:proofErr w:type="spellEnd"/>
      <w:r w:rsidRPr="00915C21">
        <w:rPr>
          <w:rFonts w:ascii="Times New Roman" w:hAnsi="Times New Roman"/>
          <w:sz w:val="28"/>
          <w:szCs w:val="28"/>
        </w:rPr>
        <w:t>, земельный участок расположен в северо-западной части кадастрового квартала 56:31:0902001; категория земель – земли населенных пунктов; разрешенное использование – для обслуживания автотранспорта (строительство автозаправочной станции).</w:t>
      </w: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2. Определить:</w:t>
      </w: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2.1. Первоначальную стоимость ежегодной арендной платы за земельные участки, указанные в п.1 настоящего постановления, в размере 3% от их кадастровой стоимости; </w:t>
      </w: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2.2. Шаг аукциона в размере - 3 % от первоначальной стоимости ежегодной арендной платы;</w:t>
      </w: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2.3. Размер задатка - 100% от первоначальной стоимости ежегодной арендной платы.</w:t>
      </w:r>
    </w:p>
    <w:p w:rsidR="00742AB9" w:rsidRPr="00915C21" w:rsidRDefault="00742AB9" w:rsidP="00915C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C21">
        <w:rPr>
          <w:rFonts w:ascii="Times New Roman" w:hAnsi="Times New Roman" w:cs="Times New Roman"/>
          <w:sz w:val="28"/>
          <w:szCs w:val="28"/>
        </w:rPr>
        <w:t xml:space="preserve">   2.4.  </w:t>
      </w:r>
      <w:r w:rsidRPr="00915C21">
        <w:rPr>
          <w:rFonts w:ascii="Times New Roman" w:hAnsi="Times New Roman" w:cs="Times New Roman"/>
          <w:color w:val="000000"/>
          <w:sz w:val="28"/>
          <w:szCs w:val="28"/>
        </w:rPr>
        <w:t xml:space="preserve">Срок аренды земельных участков  – </w:t>
      </w:r>
      <w:r w:rsidRPr="00915C21">
        <w:rPr>
          <w:rFonts w:ascii="Times New Roman" w:hAnsi="Times New Roman" w:cs="Times New Roman"/>
          <w:sz w:val="28"/>
          <w:szCs w:val="28"/>
        </w:rPr>
        <w:t>49 лет.</w:t>
      </w:r>
    </w:p>
    <w:p w:rsidR="00742AB9" w:rsidRPr="00915C21" w:rsidRDefault="00742AB9" w:rsidP="00915C21">
      <w:pPr>
        <w:pStyle w:val="FR1"/>
        <w:ind w:firstLine="284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3. Землеустроителю администрации муниципального образования Придолинный сельсовет Ташлинского района Оренбургской области – Татаринцевой Е.В. подготовить извещение о проведен</w:t>
      </w:r>
      <w:proofErr w:type="gramStart"/>
      <w:r w:rsidRPr="00915C21">
        <w:rPr>
          <w:rFonts w:ascii="Times New Roman" w:hAnsi="Times New Roman"/>
          <w:sz w:val="28"/>
          <w:szCs w:val="28"/>
        </w:rPr>
        <w:t>ии ау</w:t>
      </w:r>
      <w:proofErr w:type="gramEnd"/>
      <w:r w:rsidRPr="00915C21">
        <w:rPr>
          <w:rFonts w:ascii="Times New Roman" w:hAnsi="Times New Roman"/>
          <w:sz w:val="28"/>
          <w:szCs w:val="28"/>
        </w:rPr>
        <w:t>кциона в соответствии с действующим законодательством.</w:t>
      </w:r>
    </w:p>
    <w:p w:rsidR="00742AB9" w:rsidRPr="00915C21" w:rsidRDefault="00742AB9" w:rsidP="00915C21">
      <w:pPr>
        <w:pStyle w:val="FR1"/>
        <w:ind w:firstLine="246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915C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5C2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6E9A" w:rsidRDefault="00742AB9" w:rsidP="00C36E9A">
      <w:pPr>
        <w:pStyle w:val="FR1"/>
        <w:ind w:firstLine="246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    5. Постановление вступает в силу со дня его подписания.</w:t>
      </w:r>
    </w:p>
    <w:p w:rsidR="00742AB9" w:rsidRPr="00915C21" w:rsidRDefault="00742AB9" w:rsidP="00C36E9A">
      <w:pPr>
        <w:pStyle w:val="FR1"/>
        <w:jc w:val="left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          Д.М.Горбунова</w:t>
      </w:r>
    </w:p>
    <w:p w:rsidR="00742AB9" w:rsidRPr="00915C21" w:rsidRDefault="00742AB9" w:rsidP="00915C21">
      <w:pPr>
        <w:pStyle w:val="FR1"/>
        <w:rPr>
          <w:rFonts w:ascii="Times New Roman" w:hAnsi="Times New Roman"/>
          <w:sz w:val="28"/>
          <w:szCs w:val="28"/>
        </w:rPr>
      </w:pPr>
      <w:r w:rsidRPr="00915C21">
        <w:rPr>
          <w:rFonts w:ascii="Times New Roman" w:hAnsi="Times New Roman"/>
          <w:sz w:val="28"/>
          <w:szCs w:val="28"/>
        </w:rPr>
        <w:t>Разослано: администрации района, прокурору района, членам комиссии.</w:t>
      </w:r>
    </w:p>
    <w:p w:rsidR="00915C21" w:rsidRDefault="00915C21" w:rsidP="00915C2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15C21" w:rsidRDefault="00915C21" w:rsidP="00915C2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915C21" w:rsidRDefault="00915C21" w:rsidP="00915C21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915C21" w:rsidRDefault="00915C21" w:rsidP="0091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C21" w:rsidRDefault="00915C21" w:rsidP="00915C2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10 июня  2016 года</w:t>
      </w:r>
    </w:p>
    <w:p w:rsidR="00915C21" w:rsidRDefault="00915C21" w:rsidP="00915C2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15C21" w:rsidRDefault="00915C21" w:rsidP="00915C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915C21" w:rsidRDefault="00915C21" w:rsidP="00915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915C21" w:rsidRDefault="00915C21" w:rsidP="00915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21" w:rsidRDefault="00915C21" w:rsidP="00915C2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21" w:rsidRDefault="00915C21" w:rsidP="00915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21" w:rsidRDefault="00915C21" w:rsidP="00915C2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15C21" w:rsidRDefault="00915C21" w:rsidP="00915C2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15C21" w:rsidRDefault="00915C21" w:rsidP="00915C2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21" w:rsidRDefault="00915C21" w:rsidP="00915C2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5C21" w:rsidRDefault="00915C21" w:rsidP="00915C2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5C21" w:rsidRDefault="00915C21" w:rsidP="00915C2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15C21" w:rsidRDefault="00915C21" w:rsidP="00915C2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21" w:rsidRDefault="00915C21" w:rsidP="00915C2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C21" w:rsidRDefault="00915C21" w:rsidP="00915C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C21" w:rsidRDefault="00915C21" w:rsidP="00915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C21" w:rsidRDefault="00915C21" w:rsidP="00915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915C21" w:rsidRDefault="00915C21" w:rsidP="0091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915C21" w:rsidRDefault="00915C21" w:rsidP="0091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21" w:rsidRDefault="00915C21" w:rsidP="0091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21" w:rsidRDefault="00915C21" w:rsidP="0091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915C21" w:rsidRDefault="00915C21" w:rsidP="0091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915C21" w:rsidRDefault="00915C21" w:rsidP="00915C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915C21" w:rsidRDefault="00915C21" w:rsidP="00915C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5C21" w:rsidRDefault="00915C21" w:rsidP="00915C21">
      <w:pPr>
        <w:rPr>
          <w:b/>
          <w:bCs/>
          <w:sz w:val="28"/>
          <w:szCs w:val="28"/>
        </w:rPr>
      </w:pPr>
    </w:p>
    <w:p w:rsidR="00915C21" w:rsidRDefault="00915C21" w:rsidP="00915C21">
      <w:pPr>
        <w:rPr>
          <w:sz w:val="24"/>
          <w:szCs w:val="24"/>
        </w:rPr>
      </w:pPr>
    </w:p>
    <w:p w:rsidR="00915C21" w:rsidRDefault="00915C21" w:rsidP="00915C21"/>
    <w:p w:rsidR="00915C21" w:rsidRDefault="00915C21" w:rsidP="00915C21">
      <w:pPr>
        <w:rPr>
          <w:sz w:val="28"/>
          <w:szCs w:val="28"/>
        </w:rPr>
      </w:pPr>
    </w:p>
    <w:p w:rsidR="00915C21" w:rsidRDefault="00915C21" w:rsidP="00915C21">
      <w:pPr>
        <w:rPr>
          <w:sz w:val="28"/>
          <w:szCs w:val="28"/>
          <w:lang w:val="en-US"/>
        </w:rPr>
      </w:pPr>
    </w:p>
    <w:p w:rsidR="00915C21" w:rsidRDefault="00915C21" w:rsidP="00915C21"/>
    <w:p w:rsidR="002104C5" w:rsidRPr="00915C21" w:rsidRDefault="002104C5" w:rsidP="00915C21">
      <w:pPr>
        <w:ind w:firstLine="708"/>
      </w:pPr>
    </w:p>
    <w:sectPr w:rsidR="002104C5" w:rsidRPr="00915C21" w:rsidSect="0005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AB9"/>
    <w:rsid w:val="00050D6C"/>
    <w:rsid w:val="002104C5"/>
    <w:rsid w:val="00742AB9"/>
    <w:rsid w:val="00915C21"/>
    <w:rsid w:val="00AB4E54"/>
    <w:rsid w:val="00C3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42AB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 Spacing"/>
    <w:qFormat/>
    <w:rsid w:val="00742A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915C2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15C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15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2016-08-12T04:28:00Z</cp:lastPrinted>
  <dcterms:created xsi:type="dcterms:W3CDTF">2016-08-12T04:12:00Z</dcterms:created>
  <dcterms:modified xsi:type="dcterms:W3CDTF">2016-08-12T04:29:00Z</dcterms:modified>
</cp:coreProperties>
</file>