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4A0"/>
      </w:tblPr>
      <w:tblGrid>
        <w:gridCol w:w="361"/>
        <w:gridCol w:w="1588"/>
        <w:gridCol w:w="577"/>
        <w:gridCol w:w="1444"/>
        <w:gridCol w:w="312"/>
      </w:tblGrid>
      <w:tr w:rsidR="00717583" w:rsidTr="00CC1A49">
        <w:tc>
          <w:tcPr>
            <w:tcW w:w="4282" w:type="dxa"/>
            <w:gridSpan w:val="5"/>
          </w:tcPr>
          <w:p w:rsidR="00717583" w:rsidRDefault="00717583" w:rsidP="00CC1A49">
            <w:pPr>
              <w:pStyle w:val="FR1"/>
              <w:spacing w:line="276" w:lineRule="auto"/>
              <w:rPr>
                <w:rFonts w:ascii="Times New Roman" w:hAnsi="Times New Roman"/>
                <w:sz w:val="6"/>
              </w:rPr>
            </w:pPr>
          </w:p>
          <w:p w:rsidR="00717583" w:rsidRDefault="00717583" w:rsidP="00CC1A49">
            <w:pPr>
              <w:pStyle w:val="FR1"/>
              <w:spacing w:line="276" w:lineRule="auto"/>
              <w:jc w:val="center"/>
              <w:rPr>
                <w:rFonts w:ascii="Times New Roman" w:hAnsi="Times New Roman"/>
                <w:b/>
                <w:sz w:val="28"/>
                <w:szCs w:val="28"/>
              </w:rPr>
            </w:pPr>
            <w:r>
              <w:rPr>
                <w:rFonts w:ascii="Times New Roman" w:hAnsi="Times New Roman"/>
                <w:b/>
                <w:sz w:val="28"/>
                <w:szCs w:val="28"/>
              </w:rPr>
              <w:t>АДМИНИСТРАЦИЯ</w:t>
            </w:r>
          </w:p>
          <w:p w:rsidR="00717583" w:rsidRDefault="00717583" w:rsidP="00CC1A49">
            <w:pPr>
              <w:spacing w:line="276" w:lineRule="auto"/>
              <w:jc w:val="center"/>
              <w:rPr>
                <w:b/>
                <w:sz w:val="28"/>
                <w:szCs w:val="28"/>
              </w:rPr>
            </w:pPr>
            <w:r>
              <w:rPr>
                <w:b/>
                <w:sz w:val="28"/>
                <w:szCs w:val="28"/>
              </w:rPr>
              <w:t>МУНИЦИПАЛЬНОГО ОБРАЗОВАНИЯ</w:t>
            </w:r>
          </w:p>
          <w:p w:rsidR="00717583" w:rsidRDefault="00717583" w:rsidP="00CC1A49">
            <w:pPr>
              <w:pStyle w:val="FR1"/>
              <w:spacing w:line="276" w:lineRule="auto"/>
              <w:jc w:val="center"/>
              <w:rPr>
                <w:rFonts w:ascii="Times New Roman" w:hAnsi="Times New Roman"/>
                <w:b/>
                <w:sz w:val="28"/>
                <w:szCs w:val="28"/>
              </w:rPr>
            </w:pPr>
            <w:r>
              <w:rPr>
                <w:rFonts w:ascii="Times New Roman" w:hAnsi="Times New Roman"/>
                <w:b/>
                <w:sz w:val="28"/>
                <w:szCs w:val="28"/>
              </w:rPr>
              <w:t>ПРИДОЛИННЫЙ  СЕЛЬСОВЕТ</w:t>
            </w:r>
          </w:p>
          <w:p w:rsidR="00717583" w:rsidRDefault="00717583" w:rsidP="00CC1A49">
            <w:pPr>
              <w:pStyle w:val="FR1"/>
              <w:spacing w:line="276" w:lineRule="auto"/>
              <w:jc w:val="center"/>
              <w:rPr>
                <w:rFonts w:ascii="Times New Roman" w:hAnsi="Times New Roman"/>
                <w:b/>
                <w:sz w:val="28"/>
                <w:szCs w:val="28"/>
              </w:rPr>
            </w:pPr>
            <w:r>
              <w:rPr>
                <w:rFonts w:ascii="Times New Roman" w:hAnsi="Times New Roman"/>
                <w:b/>
                <w:sz w:val="28"/>
                <w:szCs w:val="28"/>
              </w:rPr>
              <w:t>ТАШЛИНСКОГО РАЙОНА ОРЕНБУРГСКОЙ ОБЛАСТИ</w:t>
            </w:r>
          </w:p>
          <w:p w:rsidR="00717583" w:rsidRDefault="00717583" w:rsidP="00CC1A49">
            <w:pPr>
              <w:pStyle w:val="FR1"/>
              <w:spacing w:line="276" w:lineRule="auto"/>
              <w:jc w:val="center"/>
              <w:rPr>
                <w:rFonts w:ascii="Times New Roman" w:hAnsi="Times New Roman"/>
                <w:sz w:val="28"/>
                <w:szCs w:val="28"/>
              </w:rPr>
            </w:pPr>
          </w:p>
          <w:p w:rsidR="00717583" w:rsidRDefault="00717583" w:rsidP="00CC1A49">
            <w:pPr>
              <w:pStyle w:val="FR1"/>
              <w:spacing w:line="276"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717583" w:rsidRDefault="00717583" w:rsidP="00CC1A49">
            <w:pPr>
              <w:pStyle w:val="FR1"/>
              <w:spacing w:line="276" w:lineRule="auto"/>
              <w:jc w:val="center"/>
              <w:rPr>
                <w:rFonts w:ascii="Times New Roman" w:hAnsi="Times New Roman"/>
                <w:sz w:val="16"/>
              </w:rPr>
            </w:pPr>
          </w:p>
        </w:tc>
      </w:tr>
      <w:tr w:rsidR="00717583" w:rsidTr="00CC1A49">
        <w:tc>
          <w:tcPr>
            <w:tcW w:w="4282" w:type="dxa"/>
            <w:gridSpan w:val="5"/>
          </w:tcPr>
          <w:p w:rsidR="00717583" w:rsidRDefault="00717583" w:rsidP="00CC1A49">
            <w:pPr>
              <w:pStyle w:val="FR1"/>
              <w:spacing w:line="276" w:lineRule="auto"/>
              <w:rPr>
                <w:rFonts w:ascii="Times New Roman" w:hAnsi="Times New Roman"/>
                <w:sz w:val="6"/>
              </w:rPr>
            </w:pPr>
          </w:p>
        </w:tc>
      </w:tr>
      <w:tr w:rsidR="00717583" w:rsidTr="00CC1A49">
        <w:trPr>
          <w:gridBefore w:val="1"/>
          <w:gridAfter w:val="1"/>
          <w:wBefore w:w="361" w:type="dxa"/>
          <w:wAfter w:w="312" w:type="dxa"/>
        </w:trPr>
        <w:tc>
          <w:tcPr>
            <w:tcW w:w="1588" w:type="dxa"/>
            <w:tcBorders>
              <w:top w:val="nil"/>
              <w:left w:val="nil"/>
              <w:bottom w:val="single" w:sz="6" w:space="0" w:color="auto"/>
              <w:right w:val="nil"/>
            </w:tcBorders>
            <w:hideMark/>
          </w:tcPr>
          <w:p w:rsidR="00717583" w:rsidRDefault="00717583" w:rsidP="00CC1A49">
            <w:pPr>
              <w:pStyle w:val="FR1"/>
              <w:spacing w:line="276" w:lineRule="auto"/>
              <w:jc w:val="center"/>
              <w:rPr>
                <w:rFonts w:ascii="Times New Roman" w:hAnsi="Times New Roman"/>
                <w:sz w:val="28"/>
              </w:rPr>
            </w:pPr>
            <w:r>
              <w:rPr>
                <w:rFonts w:ascii="Times New Roman" w:hAnsi="Times New Roman"/>
                <w:sz w:val="28"/>
              </w:rPr>
              <w:t>10.06.2015</w:t>
            </w:r>
          </w:p>
        </w:tc>
        <w:tc>
          <w:tcPr>
            <w:tcW w:w="577" w:type="dxa"/>
            <w:hideMark/>
          </w:tcPr>
          <w:p w:rsidR="00717583" w:rsidRDefault="00717583" w:rsidP="00CC1A49">
            <w:pPr>
              <w:pStyle w:val="FR1"/>
              <w:spacing w:line="276" w:lineRule="auto"/>
              <w:rPr>
                <w:rFonts w:ascii="Times New Roman" w:hAnsi="Times New Roman"/>
              </w:rPr>
            </w:pPr>
            <w:r>
              <w:rPr>
                <w:rFonts w:ascii="Times New Roman" w:hAnsi="Times New Roman"/>
                <w:b/>
              </w:rPr>
              <w:t>№</w:t>
            </w:r>
          </w:p>
        </w:tc>
        <w:tc>
          <w:tcPr>
            <w:tcW w:w="1444" w:type="dxa"/>
            <w:tcBorders>
              <w:top w:val="nil"/>
              <w:left w:val="nil"/>
              <w:bottom w:val="single" w:sz="6" w:space="0" w:color="auto"/>
              <w:right w:val="nil"/>
            </w:tcBorders>
            <w:hideMark/>
          </w:tcPr>
          <w:p w:rsidR="00717583" w:rsidRDefault="00717583" w:rsidP="00CC1A49">
            <w:pPr>
              <w:pStyle w:val="FR1"/>
              <w:spacing w:line="276" w:lineRule="auto"/>
              <w:jc w:val="center"/>
              <w:rPr>
                <w:rFonts w:ascii="Times New Roman" w:hAnsi="Times New Roman"/>
                <w:sz w:val="28"/>
              </w:rPr>
            </w:pPr>
            <w:r>
              <w:rPr>
                <w:rFonts w:ascii="Times New Roman" w:hAnsi="Times New Roman"/>
                <w:sz w:val="28"/>
              </w:rPr>
              <w:t>28-п</w:t>
            </w:r>
          </w:p>
        </w:tc>
      </w:tr>
      <w:tr w:rsidR="00717583" w:rsidTr="00CC1A49">
        <w:tc>
          <w:tcPr>
            <w:tcW w:w="4282" w:type="dxa"/>
            <w:gridSpan w:val="5"/>
            <w:hideMark/>
          </w:tcPr>
          <w:p w:rsidR="00717583" w:rsidRDefault="00717583" w:rsidP="00CC1A49">
            <w:pPr>
              <w:pStyle w:val="FR1"/>
              <w:spacing w:line="276" w:lineRule="auto"/>
              <w:jc w:val="center"/>
              <w:rPr>
                <w:rFonts w:ascii="Times New Roman" w:hAnsi="Times New Roman"/>
                <w:b/>
              </w:rPr>
            </w:pPr>
            <w:r>
              <w:rPr>
                <w:rFonts w:ascii="Times New Roman" w:hAnsi="Times New Roman"/>
                <w:b/>
              </w:rPr>
              <w:t>п. Придолинный</w:t>
            </w:r>
          </w:p>
        </w:tc>
      </w:tr>
    </w:tbl>
    <w:p w:rsidR="00717583" w:rsidRDefault="00717583" w:rsidP="00717583">
      <w:pPr>
        <w:rPr>
          <w:sz w:val="28"/>
          <w:szCs w:val="28"/>
        </w:rPr>
      </w:pPr>
    </w:p>
    <w:p w:rsidR="00717583" w:rsidRPr="00053897" w:rsidRDefault="00717583" w:rsidP="00717583">
      <w:pPr>
        <w:pStyle w:val="a3"/>
        <w:ind w:left="0"/>
      </w:pPr>
      <w:r w:rsidRPr="00053897">
        <w:t>О внесении изменений в постановление от 09.08.2013 № 48-п « Порядок составления и ведения бюджетной росписи бюджета муниципального образования Придолинный сельсовет»</w:t>
      </w:r>
      <w:r>
        <w:pict>
          <v:line id="_x0000_s1026" style="position:absolute;z-index:251660288;mso-position-horizontal-relative:text;mso-position-vertical-relative:text" from="250.5pt,1pt" to="271.85pt,1.05pt">
            <v:stroke startarrowwidth="narrow" startarrowlength="short" endarrowwidth="narrow" endarrowlength="short"/>
          </v:line>
        </w:pict>
      </w:r>
      <w:r>
        <w:pict>
          <v:line id="_x0000_s1027" style="position:absolute;z-index:251661312;mso-position-horizontal-relative:text;mso-position-vertical-relative:text" from="271.5pt,1pt" to="271.55pt,22.35pt">
            <v:stroke startarrowwidth="narrow" startarrowlength="short" endarrowwidth="narrow" endarrowlength="short"/>
          </v:line>
        </w:pict>
      </w:r>
      <w:r>
        <w:pict>
          <v:line id="_x0000_s1028" style="position:absolute;z-index:251662336;mso-position-horizontal-relative:text;mso-position-vertical-relative:text" from="-5.9pt,2.05pt" to="-5.85pt,23.4pt" o:allowincell="f">
            <v:stroke startarrowwidth="narrow" startarrowlength="short" endarrowwidth="narrow" endarrowlength="short"/>
          </v:line>
        </w:pict>
      </w:r>
      <w:r>
        <w:pict>
          <v:line id="_x0000_s1029" style="position:absolute;z-index:251663360;mso-position-horizontal-relative:text;mso-position-vertical-relative:text" from="-5.9pt,2.05pt" to="15.45pt,2.1pt" o:allowincell="f">
            <v:stroke startarrowwidth="narrow" startarrowlength="short" endarrowwidth="narrow" endarrowlength="short"/>
          </v:line>
        </w:pict>
      </w:r>
    </w:p>
    <w:p w:rsidR="00717583" w:rsidRDefault="00717583" w:rsidP="00717583">
      <w:pPr>
        <w:pStyle w:val="ConsPlusNormal"/>
        <w:ind w:firstLine="0"/>
      </w:pPr>
    </w:p>
    <w:p w:rsidR="00717583" w:rsidRPr="00053897" w:rsidRDefault="00717583" w:rsidP="00717583">
      <w:pPr>
        <w:rPr>
          <w:sz w:val="28"/>
          <w:szCs w:val="28"/>
        </w:rPr>
      </w:pPr>
      <w:r>
        <w:rPr>
          <w:sz w:val="28"/>
          <w:szCs w:val="28"/>
        </w:rPr>
        <w:t xml:space="preserve">         </w:t>
      </w:r>
      <w:r w:rsidRPr="00053897">
        <w:rPr>
          <w:sz w:val="28"/>
          <w:szCs w:val="28"/>
        </w:rPr>
        <w:t xml:space="preserve">В соответствии со ст. 217, ст.217.1, ст.219.1 Бюджетного кодекса Российской Федерации: </w:t>
      </w:r>
    </w:p>
    <w:p w:rsidR="00717583" w:rsidRPr="00053897" w:rsidRDefault="00717583" w:rsidP="00717583">
      <w:pPr>
        <w:rPr>
          <w:sz w:val="28"/>
          <w:szCs w:val="28"/>
        </w:rPr>
      </w:pPr>
      <w:r w:rsidRPr="00053897">
        <w:rPr>
          <w:sz w:val="28"/>
          <w:szCs w:val="28"/>
        </w:rPr>
        <w:t>1.Внести изменения в постановление от 09.08.2013 г. № 48-п « Порядок составления и ведения бюджетной росписи бюджета муниципального образования Придолинный сельсовет»</w:t>
      </w:r>
    </w:p>
    <w:p w:rsidR="00717583" w:rsidRPr="00053897" w:rsidRDefault="00717583" w:rsidP="00717583">
      <w:pPr>
        <w:autoSpaceDE w:val="0"/>
        <w:autoSpaceDN w:val="0"/>
        <w:adjustRightInd w:val="0"/>
        <w:ind w:right="539" w:firstLine="540"/>
        <w:jc w:val="both"/>
        <w:rPr>
          <w:sz w:val="28"/>
          <w:szCs w:val="28"/>
        </w:rPr>
      </w:pPr>
      <w:r w:rsidRPr="00053897">
        <w:rPr>
          <w:sz w:val="28"/>
          <w:szCs w:val="28"/>
        </w:rPr>
        <w:t>1. В Приложении 1 «Порядок составления и ведения сводной бюджетной росписи бюджета муниципального образования Придолинный сельсовет»:</w:t>
      </w:r>
    </w:p>
    <w:p w:rsidR="00717583" w:rsidRPr="00053897" w:rsidRDefault="00717583" w:rsidP="00717583">
      <w:pPr>
        <w:autoSpaceDE w:val="0"/>
        <w:autoSpaceDN w:val="0"/>
        <w:adjustRightInd w:val="0"/>
        <w:ind w:right="539" w:firstLine="540"/>
        <w:jc w:val="both"/>
        <w:rPr>
          <w:sz w:val="28"/>
          <w:szCs w:val="28"/>
        </w:rPr>
      </w:pPr>
      <w:r w:rsidRPr="00053897">
        <w:rPr>
          <w:sz w:val="28"/>
          <w:szCs w:val="28"/>
        </w:rPr>
        <w:t xml:space="preserve"> 1.1. п. 2. - Лимиты бюджетных обязательств, порядок их формирования и утверждения, изложить в новой редакции: </w:t>
      </w:r>
    </w:p>
    <w:p w:rsidR="00717583" w:rsidRPr="00053897" w:rsidRDefault="00717583" w:rsidP="00717583">
      <w:pPr>
        <w:autoSpaceDE w:val="0"/>
        <w:autoSpaceDN w:val="0"/>
        <w:adjustRightInd w:val="0"/>
        <w:ind w:right="539" w:firstLine="540"/>
        <w:jc w:val="both"/>
        <w:rPr>
          <w:sz w:val="28"/>
          <w:szCs w:val="28"/>
        </w:rPr>
      </w:pPr>
      <w:r w:rsidRPr="00053897">
        <w:rPr>
          <w:sz w:val="28"/>
          <w:szCs w:val="28"/>
        </w:rPr>
        <w:t>«2.1 Бюджетные ассигнования, включённые в сводную бюджетную роспись, являются одновременно лимитами бюджетных обязательств.</w:t>
      </w:r>
    </w:p>
    <w:p w:rsidR="00717583" w:rsidRPr="00053897" w:rsidRDefault="00717583" w:rsidP="00717583">
      <w:pPr>
        <w:autoSpaceDE w:val="0"/>
        <w:autoSpaceDN w:val="0"/>
        <w:adjustRightInd w:val="0"/>
        <w:ind w:right="539" w:firstLine="540"/>
        <w:jc w:val="both"/>
        <w:outlineLvl w:val="1"/>
        <w:rPr>
          <w:sz w:val="28"/>
          <w:szCs w:val="28"/>
        </w:rPr>
      </w:pPr>
      <w:r w:rsidRPr="00053897">
        <w:rPr>
          <w:sz w:val="28"/>
          <w:szCs w:val="28"/>
        </w:rPr>
        <w:t>2.2</w:t>
      </w:r>
      <w:proofErr w:type="gramStart"/>
      <w:r w:rsidRPr="00053897">
        <w:rPr>
          <w:sz w:val="28"/>
          <w:szCs w:val="28"/>
        </w:rPr>
        <w:t xml:space="preserve"> В</w:t>
      </w:r>
      <w:proofErr w:type="gramEnd"/>
      <w:r w:rsidRPr="00053897">
        <w:rPr>
          <w:sz w:val="28"/>
          <w:szCs w:val="28"/>
        </w:rPr>
        <w:t xml:space="preserve"> случае поступления сведений о сокращении доходов от акцизов на нефтепродукты, являющихся источниками формирования дорожных фондов, после утверждения решения о местном бюджете, учет бюджетных ассигнований и лимитов бюджетных обязательств  по расходам на дорожное хозяйство ведется раздельно. </w:t>
      </w:r>
    </w:p>
    <w:p w:rsidR="00717583" w:rsidRPr="00053897" w:rsidRDefault="00717583" w:rsidP="00717583">
      <w:pPr>
        <w:autoSpaceDE w:val="0"/>
        <w:autoSpaceDN w:val="0"/>
        <w:adjustRightInd w:val="0"/>
        <w:ind w:right="539" w:firstLine="540"/>
        <w:jc w:val="both"/>
        <w:outlineLvl w:val="1"/>
        <w:rPr>
          <w:sz w:val="28"/>
          <w:szCs w:val="28"/>
        </w:rPr>
      </w:pPr>
      <w:r w:rsidRPr="00053897">
        <w:rPr>
          <w:sz w:val="28"/>
          <w:szCs w:val="28"/>
        </w:rPr>
        <w:t>Сведения о сокращении поступлений доходов от акцизов на нефтепродукты принимаются по данным главного администратора доходов (УФК по Оренбургской области).</w:t>
      </w:r>
    </w:p>
    <w:p w:rsidR="00717583" w:rsidRPr="00053897" w:rsidRDefault="00717583" w:rsidP="00717583">
      <w:pPr>
        <w:autoSpaceDE w:val="0"/>
        <w:autoSpaceDN w:val="0"/>
        <w:adjustRightInd w:val="0"/>
        <w:ind w:right="539" w:firstLine="540"/>
        <w:jc w:val="both"/>
        <w:outlineLvl w:val="1"/>
        <w:rPr>
          <w:sz w:val="28"/>
          <w:szCs w:val="28"/>
        </w:rPr>
      </w:pPr>
      <w:r w:rsidRPr="00053897">
        <w:rPr>
          <w:sz w:val="28"/>
          <w:szCs w:val="28"/>
        </w:rPr>
        <w:t>В случае раздельного учета бюджетных ассигнований и лимитов бюджетных обязательств по расходам на дорожное хозяйство лимиты бюджетных обязательств утверждаются в следующем порядке:</w:t>
      </w:r>
    </w:p>
    <w:p w:rsidR="00717583" w:rsidRPr="00053897" w:rsidRDefault="00717583" w:rsidP="00717583">
      <w:pPr>
        <w:autoSpaceDE w:val="0"/>
        <w:autoSpaceDN w:val="0"/>
        <w:adjustRightInd w:val="0"/>
        <w:ind w:right="539" w:firstLine="540"/>
        <w:jc w:val="both"/>
        <w:outlineLvl w:val="1"/>
        <w:rPr>
          <w:sz w:val="28"/>
          <w:szCs w:val="28"/>
        </w:rPr>
      </w:pPr>
      <w:r w:rsidRPr="00053897">
        <w:rPr>
          <w:sz w:val="28"/>
          <w:szCs w:val="28"/>
        </w:rPr>
        <w:t xml:space="preserve">Объем лимитов бюджетных обязательств по расходам на дорожное хозяйство определяется специалистом 1 категории администрации </w:t>
      </w:r>
      <w:r w:rsidRPr="00053897">
        <w:rPr>
          <w:sz w:val="28"/>
          <w:szCs w:val="28"/>
        </w:rPr>
        <w:lastRenderedPageBreak/>
        <w:t xml:space="preserve">поселения, исходя из  уточненного прогноза поступлений акцизов на нефтепродукты. </w:t>
      </w:r>
    </w:p>
    <w:p w:rsidR="00717583" w:rsidRPr="00053897" w:rsidRDefault="00717583" w:rsidP="00717583">
      <w:pPr>
        <w:autoSpaceDE w:val="0"/>
        <w:autoSpaceDN w:val="0"/>
        <w:adjustRightInd w:val="0"/>
        <w:ind w:right="539" w:firstLine="567"/>
        <w:jc w:val="both"/>
        <w:outlineLvl w:val="1"/>
        <w:rPr>
          <w:sz w:val="28"/>
          <w:szCs w:val="28"/>
        </w:rPr>
      </w:pPr>
      <w:r w:rsidRPr="00053897">
        <w:rPr>
          <w:sz w:val="28"/>
          <w:szCs w:val="28"/>
        </w:rPr>
        <w:t>Лимиты бюджетных обязательств по расходам на дорожное хозяйство утверждаются главой сельского поселения по форме согласно приложению 2  к настоящему Порядку одновременно с утверждением показателей сводной росписи.</w:t>
      </w:r>
    </w:p>
    <w:p w:rsidR="00717583" w:rsidRPr="00053897" w:rsidRDefault="00717583" w:rsidP="00717583">
      <w:pPr>
        <w:autoSpaceDE w:val="0"/>
        <w:autoSpaceDN w:val="0"/>
        <w:adjustRightInd w:val="0"/>
        <w:ind w:right="539" w:firstLine="426"/>
        <w:jc w:val="both"/>
        <w:outlineLvl w:val="1"/>
        <w:rPr>
          <w:sz w:val="28"/>
          <w:szCs w:val="28"/>
        </w:rPr>
      </w:pPr>
      <w:r w:rsidRPr="00053897">
        <w:rPr>
          <w:sz w:val="28"/>
          <w:szCs w:val="28"/>
        </w:rPr>
        <w:t>Специалистом администрации поселения, утвержденные лимиты бюджетных обязательств, доводятся до главных распорядителей бюджетных сре</w:t>
      </w:r>
      <w:proofErr w:type="gramStart"/>
      <w:r w:rsidRPr="00053897">
        <w:rPr>
          <w:sz w:val="28"/>
          <w:szCs w:val="28"/>
        </w:rPr>
        <w:t>дств в т</w:t>
      </w:r>
      <w:proofErr w:type="gramEnd"/>
      <w:r w:rsidRPr="00053897">
        <w:rPr>
          <w:sz w:val="28"/>
          <w:szCs w:val="28"/>
        </w:rPr>
        <w:t xml:space="preserve">ечение 1 рабочего дня с момента  их утверждения»; </w:t>
      </w:r>
    </w:p>
    <w:p w:rsidR="00717583" w:rsidRPr="00053897" w:rsidRDefault="00717583" w:rsidP="00717583">
      <w:pPr>
        <w:autoSpaceDE w:val="0"/>
        <w:autoSpaceDN w:val="0"/>
        <w:adjustRightInd w:val="0"/>
        <w:ind w:right="539" w:firstLine="567"/>
        <w:rPr>
          <w:sz w:val="28"/>
          <w:szCs w:val="28"/>
          <w:lang w:eastAsia="en-US"/>
        </w:rPr>
      </w:pPr>
      <w:r w:rsidRPr="00053897">
        <w:rPr>
          <w:sz w:val="28"/>
          <w:szCs w:val="28"/>
        </w:rPr>
        <w:t xml:space="preserve">1.2. В п. 3 словосочетание «Ведение и внесение изменений в сводную роспись» заменить словосочетанием «Ведение и внесение изменений в сводную </w:t>
      </w:r>
      <w:proofErr w:type="gramStart"/>
      <w:r w:rsidRPr="00053897">
        <w:rPr>
          <w:sz w:val="28"/>
          <w:szCs w:val="28"/>
        </w:rPr>
        <w:t>роспись</w:t>
      </w:r>
      <w:proofErr w:type="gramEnd"/>
      <w:r w:rsidRPr="00053897">
        <w:rPr>
          <w:sz w:val="28"/>
          <w:szCs w:val="28"/>
        </w:rPr>
        <w:t xml:space="preserve"> и лимиты бюджетных обязательств»;</w:t>
      </w:r>
    </w:p>
    <w:p w:rsidR="00717583" w:rsidRPr="00053897" w:rsidRDefault="00717583" w:rsidP="00717583">
      <w:pPr>
        <w:autoSpaceDE w:val="0"/>
        <w:autoSpaceDN w:val="0"/>
        <w:adjustRightInd w:val="0"/>
        <w:ind w:right="539" w:firstLine="567"/>
        <w:rPr>
          <w:sz w:val="28"/>
          <w:szCs w:val="28"/>
        </w:rPr>
      </w:pPr>
      <w:r w:rsidRPr="00053897">
        <w:rPr>
          <w:sz w:val="28"/>
          <w:szCs w:val="28"/>
        </w:rPr>
        <w:t>1.3. П. 3 приложения 1 добавить подпункты 3.3.4. и 3.3.5 следующего содержания:</w:t>
      </w:r>
    </w:p>
    <w:p w:rsidR="00717583" w:rsidRPr="00053897" w:rsidRDefault="00717583" w:rsidP="00717583">
      <w:pPr>
        <w:ind w:firstLine="709"/>
        <w:jc w:val="both"/>
        <w:rPr>
          <w:sz w:val="28"/>
          <w:szCs w:val="28"/>
        </w:rPr>
      </w:pPr>
      <w:r w:rsidRPr="00053897">
        <w:rPr>
          <w:sz w:val="28"/>
          <w:szCs w:val="28"/>
        </w:rPr>
        <w:t xml:space="preserve">«пункт 3.3.4 Лимиты бюджетных обязательств по расходам на дорожное хозяйство в текущем году могут корректироваться исходя из уточненного прогноза поступлений доходов, образующих дорожный фонд муниципального образования. </w:t>
      </w:r>
    </w:p>
    <w:p w:rsidR="00717583" w:rsidRPr="00053897" w:rsidRDefault="00717583" w:rsidP="00717583">
      <w:pPr>
        <w:ind w:firstLine="709"/>
        <w:jc w:val="both"/>
        <w:rPr>
          <w:sz w:val="28"/>
          <w:szCs w:val="28"/>
        </w:rPr>
      </w:pPr>
      <w:r w:rsidRPr="00053897">
        <w:rPr>
          <w:sz w:val="28"/>
          <w:szCs w:val="28"/>
        </w:rPr>
        <w:t>Корректировка лимитов бюджетных обязательств по расходам на дорожное хозяйство осуществляется в следующем порядке.</w:t>
      </w:r>
    </w:p>
    <w:p w:rsidR="00717583" w:rsidRPr="00053897" w:rsidRDefault="00717583" w:rsidP="00717583">
      <w:pPr>
        <w:ind w:firstLine="709"/>
        <w:jc w:val="both"/>
        <w:rPr>
          <w:sz w:val="28"/>
          <w:szCs w:val="28"/>
        </w:rPr>
      </w:pPr>
      <w:r w:rsidRPr="00053897">
        <w:rPr>
          <w:sz w:val="28"/>
          <w:szCs w:val="28"/>
        </w:rPr>
        <w:t>На основании оценки прогнозируемого поступления доходов по уплате акцизов на нефтепродукты (согласно данных администратора доходов), формирующих дорожный фонд муниципального образования специалист администрации поселения определяет объем уменьшения лимитов бюджетных обязательств по расходам на дорожное хозяйство и направляет на утверждение главе муниципального образования.</w:t>
      </w:r>
    </w:p>
    <w:p w:rsidR="00717583" w:rsidRPr="00053897" w:rsidRDefault="00717583" w:rsidP="00717583">
      <w:pPr>
        <w:ind w:firstLine="709"/>
        <w:jc w:val="both"/>
        <w:rPr>
          <w:sz w:val="28"/>
          <w:szCs w:val="28"/>
        </w:rPr>
      </w:pPr>
      <w:r w:rsidRPr="00053897">
        <w:rPr>
          <w:sz w:val="28"/>
          <w:szCs w:val="28"/>
        </w:rPr>
        <w:t>После утверждения уточненный объем лимитов бюджетных обязательств доводится до главных  распорядителей бюджетных средств.</w:t>
      </w:r>
    </w:p>
    <w:p w:rsidR="00717583" w:rsidRPr="00053897" w:rsidRDefault="00717583" w:rsidP="00717583">
      <w:pPr>
        <w:ind w:firstLine="709"/>
        <w:jc w:val="both"/>
        <w:rPr>
          <w:sz w:val="28"/>
          <w:szCs w:val="28"/>
        </w:rPr>
      </w:pPr>
      <w:r w:rsidRPr="00053897">
        <w:rPr>
          <w:sz w:val="28"/>
          <w:szCs w:val="28"/>
        </w:rPr>
        <w:t>пункт 3.3.5. По итогам исполнения местного бюджета за 10 месяцев и уточненной информации по прогнозу поступления акцизов на нефтепродукты (данные администратора доходов) на текущий год специалистом администрации поселения определяется объем уменьшения (увеличения) лимитов бюджетных обязательств по расходам на дорожное хозяйство и утверждается главой муниципального образования.</w:t>
      </w:r>
    </w:p>
    <w:p w:rsidR="00717583" w:rsidRPr="00053897" w:rsidRDefault="00717583" w:rsidP="00717583">
      <w:pPr>
        <w:ind w:firstLine="709"/>
        <w:jc w:val="both"/>
        <w:rPr>
          <w:sz w:val="28"/>
          <w:szCs w:val="28"/>
        </w:rPr>
      </w:pPr>
      <w:r w:rsidRPr="00053897">
        <w:rPr>
          <w:sz w:val="28"/>
          <w:szCs w:val="28"/>
        </w:rPr>
        <w:t>В случае уменьшения лимитов бюджетных обязательств по расходам на дорожное хозяйство выносится предложение о приостановлении финансирования на сумму лимитов бюджетных обязательств по соответствующим кодам бюджетной классификации с учетом недопущения образования кредиторской задолженности.</w:t>
      </w:r>
    </w:p>
    <w:p w:rsidR="00717583" w:rsidRPr="00053897" w:rsidRDefault="00717583" w:rsidP="00717583">
      <w:pPr>
        <w:ind w:firstLine="709"/>
        <w:jc w:val="both"/>
        <w:rPr>
          <w:sz w:val="28"/>
          <w:szCs w:val="28"/>
        </w:rPr>
      </w:pPr>
      <w:r w:rsidRPr="00053897">
        <w:rPr>
          <w:sz w:val="28"/>
          <w:szCs w:val="28"/>
        </w:rPr>
        <w:t xml:space="preserve">Уведомления об изменении бюджетных ассигнований и лимитов бюджетных обязательств доводятся специалистом до главных распорядителей (главных администраторов источников)». </w:t>
      </w:r>
    </w:p>
    <w:p w:rsidR="00717583" w:rsidRPr="00053897" w:rsidRDefault="00717583" w:rsidP="00717583">
      <w:pPr>
        <w:tabs>
          <w:tab w:val="left" w:pos="11265"/>
          <w:tab w:val="left" w:pos="11745"/>
          <w:tab w:val="left" w:pos="12075"/>
          <w:tab w:val="left" w:pos="12570"/>
        </w:tabs>
        <w:ind w:right="567" w:firstLine="709"/>
        <w:rPr>
          <w:sz w:val="28"/>
          <w:szCs w:val="28"/>
        </w:rPr>
      </w:pPr>
      <w:r w:rsidRPr="00053897">
        <w:rPr>
          <w:sz w:val="28"/>
          <w:szCs w:val="28"/>
        </w:rPr>
        <w:t xml:space="preserve">2. Приложение № 1, 2, 3 к Порядку составления и ведения сводной бюджетной </w:t>
      </w:r>
      <w:proofErr w:type="gramStart"/>
      <w:r w:rsidRPr="00053897">
        <w:rPr>
          <w:sz w:val="28"/>
          <w:szCs w:val="28"/>
        </w:rPr>
        <w:t xml:space="preserve">росписи бюджета главного распорядителя средств бюджета </w:t>
      </w:r>
      <w:r w:rsidRPr="00053897">
        <w:rPr>
          <w:sz w:val="28"/>
          <w:szCs w:val="28"/>
        </w:rPr>
        <w:lastRenderedPageBreak/>
        <w:t>муниципального образования</w:t>
      </w:r>
      <w:proofErr w:type="gramEnd"/>
      <w:r w:rsidRPr="00053897">
        <w:rPr>
          <w:sz w:val="28"/>
          <w:szCs w:val="28"/>
        </w:rPr>
        <w:t xml:space="preserve">  Придолинный  сельсовет изложить в новой редакции,  согласно приложения 1 к настоящему постановлению.</w:t>
      </w:r>
    </w:p>
    <w:p w:rsidR="00717583" w:rsidRPr="00053897" w:rsidRDefault="00717583" w:rsidP="00717583">
      <w:pPr>
        <w:tabs>
          <w:tab w:val="left" w:pos="11265"/>
          <w:tab w:val="left" w:pos="11745"/>
          <w:tab w:val="left" w:pos="12075"/>
          <w:tab w:val="left" w:pos="12570"/>
        </w:tabs>
        <w:ind w:right="539" w:firstLine="709"/>
        <w:rPr>
          <w:sz w:val="28"/>
          <w:szCs w:val="28"/>
        </w:rPr>
      </w:pPr>
      <w:r w:rsidRPr="00053897">
        <w:rPr>
          <w:sz w:val="28"/>
          <w:szCs w:val="28"/>
        </w:rPr>
        <w:t xml:space="preserve">3. Приложение № 2 к Порядку составления и ведения бюджетной </w:t>
      </w:r>
      <w:proofErr w:type="gramStart"/>
      <w:r w:rsidRPr="00053897">
        <w:rPr>
          <w:sz w:val="28"/>
          <w:szCs w:val="28"/>
        </w:rPr>
        <w:t>росписи главного распорядителя средств бюджета муниципального образования</w:t>
      </w:r>
      <w:proofErr w:type="gramEnd"/>
      <w:r w:rsidRPr="00053897">
        <w:rPr>
          <w:sz w:val="28"/>
          <w:szCs w:val="28"/>
        </w:rPr>
        <w:t xml:space="preserve">  Придолинн</w:t>
      </w:r>
      <w:r>
        <w:rPr>
          <w:sz w:val="28"/>
          <w:szCs w:val="28"/>
        </w:rPr>
        <w:t>ы</w:t>
      </w:r>
      <w:r w:rsidRPr="00053897">
        <w:rPr>
          <w:sz w:val="28"/>
          <w:szCs w:val="28"/>
        </w:rPr>
        <w:t>й сельсовет изложить в новой редакции, согласно приложения 2 к настоящему постановлению.</w:t>
      </w:r>
    </w:p>
    <w:p w:rsidR="00717583" w:rsidRPr="00053897" w:rsidRDefault="00717583" w:rsidP="00717583">
      <w:pPr>
        <w:autoSpaceDE w:val="0"/>
        <w:autoSpaceDN w:val="0"/>
        <w:adjustRightInd w:val="0"/>
        <w:ind w:firstLine="540"/>
        <w:jc w:val="both"/>
        <w:rPr>
          <w:sz w:val="28"/>
          <w:szCs w:val="28"/>
        </w:rPr>
      </w:pPr>
      <w:r w:rsidRPr="00053897">
        <w:rPr>
          <w:sz w:val="28"/>
          <w:szCs w:val="28"/>
        </w:rPr>
        <w:t xml:space="preserve"> 4. </w:t>
      </w:r>
      <w:proofErr w:type="gramStart"/>
      <w:r w:rsidRPr="00053897">
        <w:rPr>
          <w:sz w:val="28"/>
          <w:szCs w:val="28"/>
        </w:rPr>
        <w:t>Контроль  за</w:t>
      </w:r>
      <w:proofErr w:type="gramEnd"/>
      <w:r w:rsidRPr="00053897">
        <w:rPr>
          <w:sz w:val="28"/>
          <w:szCs w:val="28"/>
        </w:rPr>
        <w:t xml:space="preserve">  выполнением  настоящего  постановления  оставляю за собой.</w:t>
      </w:r>
    </w:p>
    <w:p w:rsidR="00717583" w:rsidRPr="00053897" w:rsidRDefault="00717583" w:rsidP="00717583">
      <w:pPr>
        <w:autoSpaceDE w:val="0"/>
        <w:autoSpaceDN w:val="0"/>
        <w:adjustRightInd w:val="0"/>
        <w:ind w:firstLine="540"/>
        <w:jc w:val="both"/>
        <w:rPr>
          <w:sz w:val="28"/>
          <w:szCs w:val="28"/>
        </w:rPr>
      </w:pPr>
      <w:r w:rsidRPr="00053897">
        <w:rPr>
          <w:sz w:val="28"/>
          <w:szCs w:val="28"/>
        </w:rPr>
        <w:t xml:space="preserve"> 5. Настоящее постановление вступает в силу с момента его подписания.</w:t>
      </w:r>
    </w:p>
    <w:p w:rsidR="00717583" w:rsidRPr="00053897" w:rsidRDefault="00717583" w:rsidP="00717583">
      <w:pPr>
        <w:autoSpaceDE w:val="0"/>
        <w:autoSpaceDN w:val="0"/>
        <w:adjustRightInd w:val="0"/>
        <w:jc w:val="right"/>
        <w:rPr>
          <w:sz w:val="28"/>
          <w:szCs w:val="28"/>
        </w:rPr>
      </w:pPr>
    </w:p>
    <w:p w:rsidR="00717583" w:rsidRPr="00053897" w:rsidRDefault="00717583" w:rsidP="00717583">
      <w:pPr>
        <w:autoSpaceDE w:val="0"/>
        <w:autoSpaceDN w:val="0"/>
        <w:adjustRightInd w:val="0"/>
        <w:jc w:val="right"/>
        <w:rPr>
          <w:sz w:val="28"/>
          <w:szCs w:val="28"/>
        </w:rPr>
      </w:pPr>
    </w:p>
    <w:p w:rsidR="00717583" w:rsidRPr="00053897" w:rsidRDefault="00717583" w:rsidP="00717583">
      <w:pPr>
        <w:autoSpaceDE w:val="0"/>
        <w:autoSpaceDN w:val="0"/>
        <w:adjustRightInd w:val="0"/>
        <w:jc w:val="right"/>
        <w:rPr>
          <w:sz w:val="28"/>
          <w:szCs w:val="28"/>
        </w:rPr>
      </w:pPr>
    </w:p>
    <w:p w:rsidR="00717583" w:rsidRPr="00053897" w:rsidRDefault="00717583" w:rsidP="00717583">
      <w:pPr>
        <w:tabs>
          <w:tab w:val="left" w:pos="315"/>
          <w:tab w:val="center" w:pos="4819"/>
          <w:tab w:val="left" w:pos="6765"/>
        </w:tabs>
        <w:rPr>
          <w:sz w:val="28"/>
          <w:szCs w:val="28"/>
        </w:rPr>
      </w:pPr>
      <w:r>
        <w:rPr>
          <w:sz w:val="28"/>
          <w:szCs w:val="28"/>
        </w:rPr>
        <w:t>Г</w:t>
      </w:r>
      <w:r w:rsidRPr="00053897">
        <w:rPr>
          <w:sz w:val="28"/>
          <w:szCs w:val="28"/>
        </w:rPr>
        <w:t>лава муниципального образования                                       Д.М.Горбунова</w:t>
      </w: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jc w:val="both"/>
      </w:pPr>
    </w:p>
    <w:p w:rsidR="00717583" w:rsidRDefault="00717583" w:rsidP="00717583">
      <w:pPr>
        <w:tabs>
          <w:tab w:val="left" w:pos="11310"/>
          <w:tab w:val="left" w:pos="12075"/>
          <w:tab w:val="left" w:pos="12570"/>
        </w:tabs>
        <w:ind w:right="-32"/>
        <w:jc w:val="right"/>
        <w:rPr>
          <w:b/>
        </w:rPr>
      </w:pPr>
      <w:r>
        <w:rPr>
          <w:b/>
        </w:rPr>
        <w:t>Приложение 1</w:t>
      </w:r>
    </w:p>
    <w:p w:rsidR="00717583" w:rsidRDefault="00717583" w:rsidP="00717583">
      <w:pPr>
        <w:tabs>
          <w:tab w:val="left" w:pos="11310"/>
          <w:tab w:val="left" w:pos="12075"/>
          <w:tab w:val="left" w:pos="12570"/>
        </w:tabs>
        <w:ind w:right="-32"/>
        <w:jc w:val="right"/>
        <w:rPr>
          <w:b/>
        </w:rPr>
      </w:pPr>
      <w:r>
        <w:rPr>
          <w:b/>
        </w:rPr>
        <w:t xml:space="preserve">к постановлению </w:t>
      </w:r>
    </w:p>
    <w:p w:rsidR="00717583" w:rsidRDefault="00717583" w:rsidP="00717583">
      <w:pPr>
        <w:tabs>
          <w:tab w:val="left" w:pos="11310"/>
          <w:tab w:val="left" w:pos="12075"/>
          <w:tab w:val="left" w:pos="12570"/>
        </w:tabs>
        <w:ind w:right="-32"/>
        <w:jc w:val="right"/>
        <w:rPr>
          <w:b/>
        </w:rPr>
      </w:pPr>
      <w:r>
        <w:rPr>
          <w:b/>
        </w:rPr>
        <w:t>от 10.06.2015 № 28-п</w:t>
      </w:r>
    </w:p>
    <w:p w:rsidR="00717583" w:rsidRDefault="00717583" w:rsidP="00717583">
      <w:pPr>
        <w:tabs>
          <w:tab w:val="left" w:pos="11310"/>
          <w:tab w:val="left" w:pos="12075"/>
          <w:tab w:val="left" w:pos="12570"/>
        </w:tabs>
        <w:ind w:right="-32"/>
        <w:jc w:val="right"/>
      </w:pPr>
      <w:r>
        <w:t>Приложение 1</w:t>
      </w:r>
    </w:p>
    <w:p w:rsidR="00717583" w:rsidRDefault="00717583" w:rsidP="00717583">
      <w:pPr>
        <w:tabs>
          <w:tab w:val="left" w:pos="12570"/>
        </w:tabs>
        <w:ind w:right="-32"/>
        <w:jc w:val="right"/>
      </w:pPr>
      <w:r>
        <w:t xml:space="preserve">                                                                                                                                                  к порядку составления и ведения </w:t>
      </w:r>
    </w:p>
    <w:p w:rsidR="00717583" w:rsidRDefault="00717583" w:rsidP="00717583">
      <w:pPr>
        <w:tabs>
          <w:tab w:val="left" w:pos="12570"/>
        </w:tabs>
        <w:ind w:right="-32"/>
        <w:jc w:val="right"/>
      </w:pPr>
      <w:r>
        <w:t xml:space="preserve">                                                                                                                                              сводной бюджетной росписи бюджета</w:t>
      </w:r>
    </w:p>
    <w:tbl>
      <w:tblPr>
        <w:tblpPr w:leftFromText="180" w:rightFromText="180" w:vertAnchor="page" w:horzAnchor="margin" w:tblpY="4141"/>
        <w:tblW w:w="14730" w:type="dxa"/>
        <w:tblLayout w:type="fixed"/>
        <w:tblLook w:val="04A0"/>
      </w:tblPr>
      <w:tblGrid>
        <w:gridCol w:w="529"/>
        <w:gridCol w:w="977"/>
        <w:gridCol w:w="977"/>
        <w:gridCol w:w="976"/>
        <w:gridCol w:w="976"/>
        <w:gridCol w:w="976"/>
        <w:gridCol w:w="796"/>
        <w:gridCol w:w="699"/>
        <w:gridCol w:w="573"/>
        <w:gridCol w:w="696"/>
        <w:gridCol w:w="827"/>
        <w:gridCol w:w="927"/>
        <w:gridCol w:w="1362"/>
        <w:gridCol w:w="1436"/>
        <w:gridCol w:w="2003"/>
      </w:tblGrid>
      <w:tr w:rsidR="00717583" w:rsidTr="00CC1A49">
        <w:trPr>
          <w:trHeight w:val="1275"/>
        </w:trPr>
        <w:tc>
          <w:tcPr>
            <w:tcW w:w="528"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796" w:type="dxa"/>
            <w:noWrap/>
            <w:vAlign w:val="bottom"/>
          </w:tcPr>
          <w:p w:rsidR="00717583" w:rsidRDefault="00717583" w:rsidP="00CC1A49">
            <w:pPr>
              <w:ind w:right="539"/>
              <w:rPr>
                <w:rFonts w:ascii="Arial" w:hAnsi="Arial" w:cs="Arial"/>
                <w:bCs/>
              </w:rPr>
            </w:pPr>
          </w:p>
        </w:tc>
        <w:tc>
          <w:tcPr>
            <w:tcW w:w="699" w:type="dxa"/>
            <w:noWrap/>
            <w:vAlign w:val="bottom"/>
          </w:tcPr>
          <w:p w:rsidR="00717583" w:rsidRDefault="00717583" w:rsidP="00CC1A49">
            <w:pPr>
              <w:ind w:right="539"/>
              <w:rPr>
                <w:rFonts w:ascii="Arial" w:hAnsi="Arial" w:cs="Arial"/>
                <w:bCs/>
              </w:rPr>
            </w:pPr>
          </w:p>
        </w:tc>
        <w:tc>
          <w:tcPr>
            <w:tcW w:w="573" w:type="dxa"/>
            <w:noWrap/>
            <w:vAlign w:val="bottom"/>
          </w:tcPr>
          <w:p w:rsidR="00717583" w:rsidRDefault="00717583" w:rsidP="00CC1A49">
            <w:pPr>
              <w:ind w:right="539"/>
              <w:rPr>
                <w:rFonts w:ascii="Arial" w:hAnsi="Arial" w:cs="Arial"/>
                <w:bCs/>
              </w:rPr>
            </w:pPr>
          </w:p>
        </w:tc>
        <w:tc>
          <w:tcPr>
            <w:tcW w:w="7250" w:type="dxa"/>
            <w:gridSpan w:val="6"/>
            <w:vAlign w:val="bottom"/>
            <w:hideMark/>
          </w:tcPr>
          <w:p w:rsidR="00717583" w:rsidRDefault="00717583" w:rsidP="00CC1A49">
            <w:pPr>
              <w:ind w:right="539"/>
              <w:rPr>
                <w:bCs/>
                <w:sz w:val="24"/>
                <w:szCs w:val="24"/>
              </w:rPr>
            </w:pPr>
            <w:r>
              <w:rPr>
                <w:bCs/>
                <w:sz w:val="24"/>
                <w:szCs w:val="24"/>
              </w:rPr>
              <w:t>УТВЕРЖДАЮ</w:t>
            </w:r>
            <w:r>
              <w:rPr>
                <w:bCs/>
                <w:sz w:val="24"/>
                <w:szCs w:val="24"/>
              </w:rPr>
              <w:br/>
              <w:t>ГЛАВА  МУНИЦИПАЛЬНОГО  ОБРАЗОВАНИЯ ______________ (Ф.И.О.)</w:t>
            </w:r>
            <w:r>
              <w:rPr>
                <w:bCs/>
                <w:sz w:val="24"/>
                <w:szCs w:val="24"/>
              </w:rPr>
              <w:br/>
              <w:t xml:space="preserve">    «____» ______________ 20___ г.</w:t>
            </w:r>
          </w:p>
        </w:tc>
      </w:tr>
      <w:tr w:rsidR="00717583" w:rsidTr="00CC1A49">
        <w:trPr>
          <w:trHeight w:val="1335"/>
        </w:trPr>
        <w:tc>
          <w:tcPr>
            <w:tcW w:w="14726" w:type="dxa"/>
            <w:gridSpan w:val="15"/>
            <w:vAlign w:val="bottom"/>
            <w:hideMark/>
          </w:tcPr>
          <w:p w:rsidR="00717583" w:rsidRDefault="00717583" w:rsidP="00CC1A49">
            <w:pPr>
              <w:ind w:right="539"/>
              <w:jc w:val="center"/>
              <w:rPr>
                <w:b/>
                <w:bCs/>
                <w:sz w:val="24"/>
                <w:szCs w:val="24"/>
              </w:rPr>
            </w:pPr>
            <w:r>
              <w:rPr>
                <w:b/>
                <w:sz w:val="24"/>
                <w:szCs w:val="24"/>
              </w:rPr>
              <w:t xml:space="preserve">          СВОДНАЯ БЮДЖЕТНАЯ РОСПИСЬ БЮДЖЕТНЫХ АССИГНОВАНИЙ (ЛИМИТОВ БЮДЖЕТНЫХ ОБЯЗАТЕЛЬСТВ) РАСХОДОВ  БЮДЖЕТА МО АЛЕКСЕЕВСКИЙ СЕЛЬСОВЕТ</w:t>
            </w:r>
            <w:r>
              <w:rPr>
                <w:b/>
                <w:sz w:val="24"/>
                <w:szCs w:val="24"/>
              </w:rPr>
              <w:br/>
              <w:t>НА 20___ ГОД И ПЛАНОВЫЙ ПЕРИОД 20</w:t>
            </w:r>
            <w:proofErr w:type="gramStart"/>
            <w:r>
              <w:rPr>
                <w:b/>
                <w:sz w:val="24"/>
                <w:szCs w:val="24"/>
              </w:rPr>
              <w:t>__ И</w:t>
            </w:r>
            <w:proofErr w:type="gramEnd"/>
            <w:r>
              <w:rPr>
                <w:b/>
                <w:sz w:val="24"/>
                <w:szCs w:val="24"/>
              </w:rPr>
              <w:t xml:space="preserve"> 20__ ГОДОВ.</w:t>
            </w:r>
          </w:p>
        </w:tc>
      </w:tr>
      <w:tr w:rsidR="00717583" w:rsidTr="00CC1A49">
        <w:trPr>
          <w:trHeight w:val="255"/>
        </w:trPr>
        <w:tc>
          <w:tcPr>
            <w:tcW w:w="528" w:type="dxa"/>
            <w:noWrap/>
            <w:vAlign w:val="bottom"/>
          </w:tcPr>
          <w:p w:rsidR="00717583" w:rsidRDefault="00717583" w:rsidP="00CC1A49">
            <w:pPr>
              <w:ind w:right="539"/>
              <w:rPr>
                <w:bCs/>
                <w:sz w:val="16"/>
                <w:szCs w:val="16"/>
              </w:rPr>
            </w:pPr>
          </w:p>
        </w:tc>
        <w:tc>
          <w:tcPr>
            <w:tcW w:w="976" w:type="dxa"/>
            <w:noWrap/>
            <w:vAlign w:val="bottom"/>
          </w:tcPr>
          <w:p w:rsidR="00717583" w:rsidRDefault="00717583" w:rsidP="00CC1A49">
            <w:pPr>
              <w:ind w:right="539"/>
              <w:rPr>
                <w:bCs/>
                <w:sz w:val="16"/>
                <w:szCs w:val="16"/>
              </w:rPr>
            </w:pPr>
          </w:p>
        </w:tc>
        <w:tc>
          <w:tcPr>
            <w:tcW w:w="976" w:type="dxa"/>
            <w:noWrap/>
            <w:vAlign w:val="bottom"/>
          </w:tcPr>
          <w:p w:rsidR="00717583" w:rsidRDefault="00717583" w:rsidP="00CC1A49">
            <w:pPr>
              <w:ind w:right="539"/>
              <w:rPr>
                <w:bCs/>
                <w:sz w:val="16"/>
                <w:szCs w:val="16"/>
              </w:rPr>
            </w:pPr>
          </w:p>
        </w:tc>
        <w:tc>
          <w:tcPr>
            <w:tcW w:w="976" w:type="dxa"/>
            <w:noWrap/>
            <w:vAlign w:val="bottom"/>
          </w:tcPr>
          <w:p w:rsidR="00717583" w:rsidRDefault="00717583" w:rsidP="00CC1A49">
            <w:pPr>
              <w:ind w:right="539"/>
              <w:rPr>
                <w:bCs/>
                <w:sz w:val="16"/>
                <w:szCs w:val="16"/>
              </w:rPr>
            </w:pPr>
          </w:p>
        </w:tc>
        <w:tc>
          <w:tcPr>
            <w:tcW w:w="976" w:type="dxa"/>
            <w:noWrap/>
            <w:vAlign w:val="bottom"/>
          </w:tcPr>
          <w:p w:rsidR="00717583" w:rsidRDefault="00717583" w:rsidP="00CC1A49">
            <w:pPr>
              <w:ind w:right="539"/>
              <w:rPr>
                <w:bCs/>
                <w:sz w:val="16"/>
                <w:szCs w:val="16"/>
              </w:rPr>
            </w:pPr>
          </w:p>
        </w:tc>
        <w:tc>
          <w:tcPr>
            <w:tcW w:w="976" w:type="dxa"/>
            <w:noWrap/>
            <w:vAlign w:val="bottom"/>
          </w:tcPr>
          <w:p w:rsidR="00717583" w:rsidRDefault="00717583" w:rsidP="00CC1A49">
            <w:pPr>
              <w:ind w:right="539"/>
              <w:rPr>
                <w:bCs/>
                <w:sz w:val="16"/>
                <w:szCs w:val="16"/>
              </w:rPr>
            </w:pPr>
          </w:p>
        </w:tc>
        <w:tc>
          <w:tcPr>
            <w:tcW w:w="796" w:type="dxa"/>
            <w:noWrap/>
            <w:vAlign w:val="bottom"/>
          </w:tcPr>
          <w:p w:rsidR="00717583" w:rsidRDefault="00717583" w:rsidP="00CC1A49">
            <w:pPr>
              <w:ind w:right="539"/>
              <w:rPr>
                <w:bCs/>
                <w:sz w:val="16"/>
                <w:szCs w:val="16"/>
              </w:rPr>
            </w:pPr>
          </w:p>
        </w:tc>
        <w:tc>
          <w:tcPr>
            <w:tcW w:w="699" w:type="dxa"/>
            <w:noWrap/>
            <w:vAlign w:val="bottom"/>
          </w:tcPr>
          <w:p w:rsidR="00717583" w:rsidRDefault="00717583" w:rsidP="00CC1A49">
            <w:pPr>
              <w:ind w:right="539"/>
              <w:rPr>
                <w:bCs/>
                <w:sz w:val="16"/>
                <w:szCs w:val="16"/>
              </w:rPr>
            </w:pPr>
          </w:p>
        </w:tc>
        <w:tc>
          <w:tcPr>
            <w:tcW w:w="573" w:type="dxa"/>
            <w:noWrap/>
            <w:vAlign w:val="bottom"/>
          </w:tcPr>
          <w:p w:rsidR="00717583" w:rsidRDefault="00717583" w:rsidP="00CC1A49">
            <w:pPr>
              <w:ind w:right="539"/>
              <w:rPr>
                <w:bCs/>
                <w:sz w:val="16"/>
                <w:szCs w:val="16"/>
              </w:rPr>
            </w:pPr>
          </w:p>
        </w:tc>
        <w:tc>
          <w:tcPr>
            <w:tcW w:w="696" w:type="dxa"/>
            <w:noWrap/>
            <w:vAlign w:val="bottom"/>
          </w:tcPr>
          <w:p w:rsidR="00717583" w:rsidRDefault="00717583" w:rsidP="00CC1A49">
            <w:pPr>
              <w:ind w:right="539"/>
              <w:rPr>
                <w:bCs/>
                <w:sz w:val="16"/>
                <w:szCs w:val="16"/>
              </w:rPr>
            </w:pPr>
          </w:p>
        </w:tc>
        <w:tc>
          <w:tcPr>
            <w:tcW w:w="827" w:type="dxa"/>
            <w:noWrap/>
            <w:vAlign w:val="bottom"/>
          </w:tcPr>
          <w:p w:rsidR="00717583" w:rsidRDefault="00717583" w:rsidP="00CC1A49">
            <w:pPr>
              <w:ind w:right="539"/>
              <w:rPr>
                <w:bCs/>
                <w:sz w:val="16"/>
                <w:szCs w:val="16"/>
              </w:rPr>
            </w:pPr>
          </w:p>
        </w:tc>
        <w:tc>
          <w:tcPr>
            <w:tcW w:w="927" w:type="dxa"/>
            <w:noWrap/>
            <w:vAlign w:val="bottom"/>
          </w:tcPr>
          <w:p w:rsidR="00717583" w:rsidRDefault="00717583" w:rsidP="00CC1A49">
            <w:pPr>
              <w:ind w:right="539"/>
              <w:rPr>
                <w:bCs/>
                <w:sz w:val="16"/>
                <w:szCs w:val="16"/>
              </w:rPr>
            </w:pPr>
          </w:p>
        </w:tc>
        <w:tc>
          <w:tcPr>
            <w:tcW w:w="1362" w:type="dxa"/>
            <w:noWrap/>
            <w:vAlign w:val="bottom"/>
            <w:hideMark/>
          </w:tcPr>
          <w:p w:rsidR="00717583" w:rsidRDefault="00717583" w:rsidP="00CC1A49">
            <w:pPr>
              <w:ind w:right="539"/>
              <w:jc w:val="right"/>
              <w:rPr>
                <w:bCs/>
              </w:rPr>
            </w:pPr>
            <w:r>
              <w:rPr>
                <w:bCs/>
              </w:rPr>
              <w:t>(</w:t>
            </w:r>
            <w:proofErr w:type="spellStart"/>
            <w:r>
              <w:rPr>
                <w:bCs/>
              </w:rPr>
              <w:t>руб</w:t>
            </w:r>
            <w:proofErr w:type="spellEnd"/>
            <w:r>
              <w:rPr>
                <w:bCs/>
              </w:rPr>
              <w:t>)</w:t>
            </w:r>
          </w:p>
        </w:tc>
        <w:tc>
          <w:tcPr>
            <w:tcW w:w="1436" w:type="dxa"/>
            <w:noWrap/>
            <w:vAlign w:val="bottom"/>
          </w:tcPr>
          <w:p w:rsidR="00717583" w:rsidRDefault="00717583" w:rsidP="00CC1A49">
            <w:pPr>
              <w:ind w:right="539"/>
              <w:rPr>
                <w:bCs/>
              </w:rPr>
            </w:pPr>
          </w:p>
        </w:tc>
        <w:tc>
          <w:tcPr>
            <w:tcW w:w="2002" w:type="dxa"/>
            <w:noWrap/>
            <w:vAlign w:val="bottom"/>
          </w:tcPr>
          <w:p w:rsidR="00717583" w:rsidRDefault="00717583" w:rsidP="00CC1A49">
            <w:pPr>
              <w:ind w:right="539"/>
              <w:jc w:val="center"/>
              <w:rPr>
                <w:bCs/>
              </w:rPr>
            </w:pPr>
          </w:p>
        </w:tc>
      </w:tr>
      <w:tr w:rsidR="00717583" w:rsidTr="00CC1A49">
        <w:trPr>
          <w:trHeight w:val="255"/>
        </w:trPr>
        <w:tc>
          <w:tcPr>
            <w:tcW w:w="528" w:type="dxa"/>
            <w:noWrap/>
            <w:vAlign w:val="bottom"/>
          </w:tcPr>
          <w:p w:rsidR="00717583" w:rsidRDefault="00717583" w:rsidP="00CC1A49">
            <w:pPr>
              <w:ind w:right="539"/>
              <w:rPr>
                <w:bCs/>
                <w:sz w:val="16"/>
                <w:szCs w:val="16"/>
              </w:rPr>
            </w:pPr>
          </w:p>
        </w:tc>
        <w:tc>
          <w:tcPr>
            <w:tcW w:w="4880" w:type="dxa"/>
            <w:gridSpan w:val="5"/>
            <w:vMerge w:val="restart"/>
            <w:tcBorders>
              <w:top w:val="single" w:sz="4" w:space="0" w:color="auto"/>
              <w:left w:val="single" w:sz="4" w:space="0" w:color="auto"/>
              <w:bottom w:val="nil"/>
              <w:right w:val="single" w:sz="4" w:space="0" w:color="000000"/>
            </w:tcBorders>
            <w:noWrap/>
            <w:vAlign w:val="center"/>
            <w:hideMark/>
          </w:tcPr>
          <w:p w:rsidR="00717583" w:rsidRDefault="00717583" w:rsidP="00CC1A49">
            <w:pPr>
              <w:ind w:right="539"/>
              <w:jc w:val="center"/>
              <w:rPr>
                <w:bCs/>
              </w:rPr>
            </w:pPr>
            <w:r>
              <w:rPr>
                <w:bCs/>
              </w:rPr>
              <w:t>Наименование</w:t>
            </w:r>
          </w:p>
        </w:tc>
        <w:tc>
          <w:tcPr>
            <w:tcW w:w="796" w:type="dxa"/>
            <w:vMerge w:val="restart"/>
            <w:tcBorders>
              <w:top w:val="single" w:sz="4" w:space="0" w:color="auto"/>
              <w:left w:val="nil"/>
              <w:bottom w:val="single" w:sz="4" w:space="0" w:color="auto"/>
              <w:right w:val="single" w:sz="4" w:space="0" w:color="auto"/>
            </w:tcBorders>
            <w:noWrap/>
            <w:vAlign w:val="bottom"/>
            <w:hideMark/>
          </w:tcPr>
          <w:p w:rsidR="00717583" w:rsidRDefault="00717583" w:rsidP="00CC1A49">
            <w:pPr>
              <w:tabs>
                <w:tab w:val="left" w:pos="580"/>
              </w:tabs>
              <w:ind w:right="-250"/>
              <w:rPr>
                <w:bCs/>
              </w:rPr>
            </w:pPr>
            <w:r>
              <w:rPr>
                <w:bCs/>
              </w:rPr>
              <w:t> ГРБС</w:t>
            </w:r>
          </w:p>
        </w:tc>
        <w:tc>
          <w:tcPr>
            <w:tcW w:w="3722" w:type="dxa"/>
            <w:gridSpan w:val="5"/>
            <w:tcBorders>
              <w:top w:val="single" w:sz="4" w:space="0" w:color="auto"/>
              <w:left w:val="nil"/>
              <w:bottom w:val="single" w:sz="4" w:space="0" w:color="auto"/>
              <w:right w:val="single" w:sz="4" w:space="0" w:color="auto"/>
            </w:tcBorders>
            <w:noWrap/>
            <w:vAlign w:val="center"/>
            <w:hideMark/>
          </w:tcPr>
          <w:p w:rsidR="00717583" w:rsidRDefault="00717583" w:rsidP="00CC1A49">
            <w:pPr>
              <w:ind w:right="539"/>
              <w:jc w:val="center"/>
              <w:rPr>
                <w:bCs/>
              </w:rPr>
            </w:pPr>
            <w:r>
              <w:rPr>
                <w:bCs/>
              </w:rPr>
              <w:t>Коды ведомственной  классификации</w:t>
            </w:r>
          </w:p>
        </w:tc>
        <w:tc>
          <w:tcPr>
            <w:tcW w:w="1362" w:type="dxa"/>
            <w:vMerge w:val="restart"/>
            <w:tcBorders>
              <w:top w:val="single" w:sz="4" w:space="0" w:color="auto"/>
              <w:left w:val="single" w:sz="4" w:space="0" w:color="auto"/>
              <w:bottom w:val="single" w:sz="4" w:space="0" w:color="000000"/>
              <w:right w:val="single" w:sz="4" w:space="0" w:color="auto"/>
            </w:tcBorders>
            <w:vAlign w:val="center"/>
            <w:hideMark/>
          </w:tcPr>
          <w:p w:rsidR="00717583" w:rsidRDefault="00717583" w:rsidP="00CC1A49">
            <w:pPr>
              <w:tabs>
                <w:tab w:val="left" w:pos="262"/>
              </w:tabs>
              <w:jc w:val="center"/>
              <w:rPr>
                <w:bCs/>
              </w:rPr>
            </w:pPr>
            <w:r>
              <w:rPr>
                <w:bCs/>
              </w:rPr>
              <w:t xml:space="preserve">Текущий финансовый </w:t>
            </w:r>
            <w:r>
              <w:rPr>
                <w:bCs/>
              </w:rPr>
              <w:lastRenderedPageBreak/>
              <w:t>год</w:t>
            </w:r>
          </w:p>
        </w:tc>
        <w:tc>
          <w:tcPr>
            <w:tcW w:w="1436" w:type="dxa"/>
            <w:vMerge w:val="restart"/>
            <w:tcBorders>
              <w:top w:val="single" w:sz="4" w:space="0" w:color="auto"/>
              <w:left w:val="single" w:sz="4" w:space="0" w:color="auto"/>
              <w:bottom w:val="single" w:sz="4" w:space="0" w:color="000000"/>
              <w:right w:val="single" w:sz="4" w:space="0" w:color="auto"/>
            </w:tcBorders>
            <w:vAlign w:val="center"/>
            <w:hideMark/>
          </w:tcPr>
          <w:p w:rsidR="00717583" w:rsidRDefault="00717583" w:rsidP="00CC1A49">
            <w:pPr>
              <w:tabs>
                <w:tab w:val="left" w:pos="743"/>
              </w:tabs>
              <w:jc w:val="center"/>
              <w:rPr>
                <w:bCs/>
              </w:rPr>
            </w:pPr>
            <w:r>
              <w:rPr>
                <w:bCs/>
              </w:rPr>
              <w:lastRenderedPageBreak/>
              <w:t xml:space="preserve">Первый год планового </w:t>
            </w:r>
            <w:r>
              <w:rPr>
                <w:bCs/>
              </w:rPr>
              <w:lastRenderedPageBreak/>
              <w:t>периода</w:t>
            </w:r>
          </w:p>
        </w:tc>
        <w:tc>
          <w:tcPr>
            <w:tcW w:w="2002" w:type="dxa"/>
            <w:vMerge w:val="restart"/>
            <w:tcBorders>
              <w:top w:val="single" w:sz="4" w:space="0" w:color="auto"/>
              <w:left w:val="single" w:sz="4" w:space="0" w:color="auto"/>
              <w:bottom w:val="single" w:sz="4" w:space="0" w:color="000000"/>
              <w:right w:val="single" w:sz="4" w:space="0" w:color="auto"/>
            </w:tcBorders>
            <w:vAlign w:val="center"/>
            <w:hideMark/>
          </w:tcPr>
          <w:p w:rsidR="00717583" w:rsidRDefault="00717583" w:rsidP="00CC1A49">
            <w:pPr>
              <w:jc w:val="center"/>
              <w:rPr>
                <w:bCs/>
              </w:rPr>
            </w:pPr>
            <w:r>
              <w:rPr>
                <w:bCs/>
              </w:rPr>
              <w:lastRenderedPageBreak/>
              <w:t>Второй год планового периода</w:t>
            </w:r>
          </w:p>
        </w:tc>
      </w:tr>
      <w:tr w:rsidR="00717583" w:rsidTr="00CC1A49">
        <w:trPr>
          <w:trHeight w:val="1365"/>
        </w:trPr>
        <w:tc>
          <w:tcPr>
            <w:tcW w:w="528" w:type="dxa"/>
            <w:tcBorders>
              <w:top w:val="nil"/>
              <w:left w:val="nil"/>
              <w:bottom w:val="nil"/>
              <w:right w:val="single" w:sz="4" w:space="0" w:color="auto"/>
            </w:tcBorders>
            <w:noWrap/>
            <w:vAlign w:val="bottom"/>
          </w:tcPr>
          <w:p w:rsidR="00717583" w:rsidRDefault="00717583" w:rsidP="00CC1A49">
            <w:pPr>
              <w:ind w:right="539"/>
              <w:rPr>
                <w:bCs/>
              </w:rPr>
            </w:pPr>
          </w:p>
        </w:tc>
        <w:tc>
          <w:tcPr>
            <w:tcW w:w="1500" w:type="dxa"/>
            <w:gridSpan w:val="5"/>
            <w:vMerge/>
            <w:tcBorders>
              <w:top w:val="nil"/>
              <w:left w:val="nil"/>
              <w:bottom w:val="nil"/>
              <w:right w:val="single" w:sz="4" w:space="0" w:color="auto"/>
            </w:tcBorders>
            <w:vAlign w:val="center"/>
            <w:hideMark/>
          </w:tcPr>
          <w:p w:rsidR="00717583" w:rsidRDefault="00717583" w:rsidP="00CC1A49">
            <w:pPr>
              <w:rPr>
                <w:bCs/>
              </w:rPr>
            </w:pPr>
          </w:p>
        </w:tc>
        <w:tc>
          <w:tcPr>
            <w:tcW w:w="300" w:type="dxa"/>
            <w:vMerge/>
            <w:tcBorders>
              <w:top w:val="single" w:sz="4" w:space="0" w:color="auto"/>
              <w:left w:val="nil"/>
              <w:bottom w:val="single" w:sz="4" w:space="0" w:color="auto"/>
              <w:right w:val="single" w:sz="4" w:space="0" w:color="auto"/>
            </w:tcBorders>
            <w:vAlign w:val="center"/>
            <w:hideMark/>
          </w:tcPr>
          <w:p w:rsidR="00717583" w:rsidRDefault="00717583" w:rsidP="00CC1A49">
            <w:pPr>
              <w:rPr>
                <w:bCs/>
              </w:rPr>
            </w:pPr>
          </w:p>
        </w:tc>
        <w:tc>
          <w:tcPr>
            <w:tcW w:w="699" w:type="dxa"/>
            <w:tcBorders>
              <w:top w:val="single" w:sz="4" w:space="0" w:color="auto"/>
              <w:left w:val="nil"/>
              <w:bottom w:val="single" w:sz="4" w:space="0" w:color="auto"/>
              <w:right w:val="single" w:sz="4" w:space="0" w:color="auto"/>
            </w:tcBorders>
            <w:vAlign w:val="center"/>
            <w:hideMark/>
          </w:tcPr>
          <w:p w:rsidR="00717583" w:rsidRDefault="00717583" w:rsidP="00CC1A49">
            <w:pPr>
              <w:jc w:val="center"/>
              <w:rPr>
                <w:bCs/>
              </w:rPr>
            </w:pPr>
            <w:r>
              <w:rPr>
                <w:bCs/>
              </w:rPr>
              <w:t>РЗ</w:t>
            </w:r>
          </w:p>
        </w:tc>
        <w:tc>
          <w:tcPr>
            <w:tcW w:w="573" w:type="dxa"/>
            <w:tcBorders>
              <w:top w:val="nil"/>
              <w:left w:val="nil"/>
              <w:bottom w:val="single" w:sz="4" w:space="0" w:color="auto"/>
              <w:right w:val="single" w:sz="4" w:space="0" w:color="auto"/>
            </w:tcBorders>
            <w:vAlign w:val="center"/>
            <w:hideMark/>
          </w:tcPr>
          <w:p w:rsidR="00717583" w:rsidRDefault="00717583" w:rsidP="00CC1A49">
            <w:pPr>
              <w:jc w:val="center"/>
              <w:rPr>
                <w:bCs/>
              </w:rPr>
            </w:pPr>
            <w:proofErr w:type="gramStart"/>
            <w:r>
              <w:rPr>
                <w:bCs/>
              </w:rPr>
              <w:t>ПР</w:t>
            </w:r>
            <w:proofErr w:type="gramEnd"/>
          </w:p>
        </w:tc>
        <w:tc>
          <w:tcPr>
            <w:tcW w:w="696" w:type="dxa"/>
            <w:tcBorders>
              <w:top w:val="nil"/>
              <w:left w:val="nil"/>
              <w:bottom w:val="single" w:sz="4" w:space="0" w:color="auto"/>
              <w:right w:val="single" w:sz="4" w:space="0" w:color="auto"/>
            </w:tcBorders>
            <w:vAlign w:val="center"/>
            <w:hideMark/>
          </w:tcPr>
          <w:p w:rsidR="00717583" w:rsidRDefault="00717583" w:rsidP="00CC1A49">
            <w:pPr>
              <w:tabs>
                <w:tab w:val="left" w:pos="588"/>
              </w:tabs>
              <w:jc w:val="center"/>
              <w:rPr>
                <w:bCs/>
              </w:rPr>
            </w:pPr>
            <w:r>
              <w:rPr>
                <w:bCs/>
              </w:rPr>
              <w:t>ЦСР</w:t>
            </w:r>
          </w:p>
        </w:tc>
        <w:tc>
          <w:tcPr>
            <w:tcW w:w="827" w:type="dxa"/>
            <w:tcBorders>
              <w:top w:val="nil"/>
              <w:left w:val="nil"/>
              <w:bottom w:val="single" w:sz="4" w:space="0" w:color="auto"/>
              <w:right w:val="single" w:sz="4" w:space="0" w:color="auto"/>
            </w:tcBorders>
            <w:vAlign w:val="center"/>
            <w:hideMark/>
          </w:tcPr>
          <w:p w:rsidR="00717583" w:rsidRDefault="00717583" w:rsidP="00CC1A49">
            <w:pPr>
              <w:jc w:val="center"/>
              <w:rPr>
                <w:bCs/>
              </w:rPr>
            </w:pPr>
            <w:r>
              <w:rPr>
                <w:bCs/>
              </w:rPr>
              <w:t>КВР</w:t>
            </w:r>
          </w:p>
        </w:tc>
        <w:tc>
          <w:tcPr>
            <w:tcW w:w="927" w:type="dxa"/>
            <w:vAlign w:val="center"/>
            <w:hideMark/>
          </w:tcPr>
          <w:p w:rsidR="00717583" w:rsidRDefault="00717583" w:rsidP="00CC1A49">
            <w:pPr>
              <w:ind w:right="-53"/>
              <w:jc w:val="center"/>
              <w:rPr>
                <w:rFonts w:ascii="Arial" w:hAnsi="Arial" w:cs="Arial"/>
                <w:bCs/>
              </w:rPr>
            </w:pPr>
            <w:r>
              <w:rPr>
                <w:rFonts w:ascii="Arial" w:hAnsi="Arial" w:cs="Arial"/>
                <w:bCs/>
              </w:rPr>
              <w:t>КОСГУ</w:t>
            </w: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717583" w:rsidRDefault="00717583" w:rsidP="00CC1A49">
            <w:pPr>
              <w:rPr>
                <w:bCs/>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rsidR="00717583" w:rsidRDefault="00717583" w:rsidP="00CC1A49">
            <w:pPr>
              <w:rPr>
                <w:bCs/>
              </w:rPr>
            </w:pPr>
          </w:p>
        </w:tc>
        <w:tc>
          <w:tcPr>
            <w:tcW w:w="2002" w:type="dxa"/>
            <w:vMerge/>
            <w:tcBorders>
              <w:top w:val="single" w:sz="4" w:space="0" w:color="auto"/>
              <w:left w:val="single" w:sz="4" w:space="0" w:color="auto"/>
              <w:bottom w:val="single" w:sz="4" w:space="0" w:color="000000"/>
              <w:right w:val="single" w:sz="4" w:space="0" w:color="auto"/>
            </w:tcBorders>
            <w:vAlign w:val="center"/>
            <w:hideMark/>
          </w:tcPr>
          <w:p w:rsidR="00717583" w:rsidRDefault="00717583" w:rsidP="00CC1A49">
            <w:pPr>
              <w:rPr>
                <w:bCs/>
              </w:rPr>
            </w:pPr>
          </w:p>
        </w:tc>
      </w:tr>
      <w:tr w:rsidR="00717583" w:rsidTr="00CC1A49">
        <w:trPr>
          <w:trHeight w:val="255"/>
        </w:trPr>
        <w:tc>
          <w:tcPr>
            <w:tcW w:w="528" w:type="dxa"/>
            <w:noWrap/>
            <w:vAlign w:val="bottom"/>
          </w:tcPr>
          <w:p w:rsidR="00717583" w:rsidRDefault="00717583" w:rsidP="00CC1A49">
            <w:pPr>
              <w:ind w:right="539"/>
              <w:jc w:val="center"/>
              <w:rPr>
                <w:bCs/>
              </w:rPr>
            </w:pPr>
          </w:p>
        </w:tc>
        <w:tc>
          <w:tcPr>
            <w:tcW w:w="4880" w:type="dxa"/>
            <w:gridSpan w:val="5"/>
            <w:tcBorders>
              <w:top w:val="single" w:sz="4" w:space="0" w:color="auto"/>
              <w:left w:val="single" w:sz="4" w:space="0" w:color="auto"/>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1</w:t>
            </w:r>
          </w:p>
        </w:tc>
        <w:tc>
          <w:tcPr>
            <w:tcW w:w="796" w:type="dxa"/>
            <w:tcBorders>
              <w:top w:val="single" w:sz="4" w:space="0" w:color="auto"/>
              <w:left w:val="single" w:sz="4" w:space="0" w:color="auto"/>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2</w:t>
            </w:r>
          </w:p>
        </w:tc>
        <w:tc>
          <w:tcPr>
            <w:tcW w:w="699" w:type="dxa"/>
            <w:tcBorders>
              <w:top w:val="single" w:sz="4" w:space="0" w:color="auto"/>
              <w:left w:val="single" w:sz="4" w:space="0" w:color="auto"/>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3</w:t>
            </w:r>
          </w:p>
        </w:tc>
        <w:tc>
          <w:tcPr>
            <w:tcW w:w="573" w:type="dxa"/>
            <w:tcBorders>
              <w:top w:val="nil"/>
              <w:left w:val="single" w:sz="4" w:space="0" w:color="auto"/>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4</w:t>
            </w:r>
          </w:p>
        </w:tc>
        <w:tc>
          <w:tcPr>
            <w:tcW w:w="696" w:type="dxa"/>
            <w:tcBorders>
              <w:top w:val="nil"/>
              <w:left w:val="nil"/>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5</w:t>
            </w:r>
          </w:p>
        </w:tc>
        <w:tc>
          <w:tcPr>
            <w:tcW w:w="827" w:type="dxa"/>
            <w:tcBorders>
              <w:top w:val="nil"/>
              <w:left w:val="nil"/>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6</w:t>
            </w:r>
          </w:p>
        </w:tc>
        <w:tc>
          <w:tcPr>
            <w:tcW w:w="927" w:type="dxa"/>
            <w:tcBorders>
              <w:top w:val="single" w:sz="4" w:space="0" w:color="auto"/>
              <w:left w:val="nil"/>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7</w:t>
            </w:r>
          </w:p>
        </w:tc>
        <w:tc>
          <w:tcPr>
            <w:tcW w:w="1362" w:type="dxa"/>
            <w:tcBorders>
              <w:top w:val="nil"/>
              <w:left w:val="nil"/>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8</w:t>
            </w:r>
          </w:p>
        </w:tc>
        <w:tc>
          <w:tcPr>
            <w:tcW w:w="1436" w:type="dxa"/>
            <w:tcBorders>
              <w:top w:val="nil"/>
              <w:left w:val="nil"/>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9</w:t>
            </w:r>
          </w:p>
        </w:tc>
        <w:tc>
          <w:tcPr>
            <w:tcW w:w="2002" w:type="dxa"/>
            <w:tcBorders>
              <w:top w:val="nil"/>
              <w:left w:val="nil"/>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10</w:t>
            </w:r>
          </w:p>
        </w:tc>
      </w:tr>
      <w:tr w:rsidR="00717583" w:rsidTr="00CC1A49">
        <w:trPr>
          <w:trHeight w:val="255"/>
        </w:trPr>
        <w:tc>
          <w:tcPr>
            <w:tcW w:w="528" w:type="dxa"/>
            <w:noWrap/>
            <w:vAlign w:val="bottom"/>
          </w:tcPr>
          <w:p w:rsidR="00717583" w:rsidRDefault="00717583" w:rsidP="00CC1A49">
            <w:pPr>
              <w:ind w:right="539"/>
              <w:rPr>
                <w:bCs/>
              </w:rPr>
            </w:pPr>
          </w:p>
        </w:tc>
        <w:tc>
          <w:tcPr>
            <w:tcW w:w="4880" w:type="dxa"/>
            <w:gridSpan w:val="5"/>
            <w:tcBorders>
              <w:top w:val="single" w:sz="4" w:space="0" w:color="auto"/>
              <w:left w:val="single" w:sz="4" w:space="0" w:color="auto"/>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 </w:t>
            </w:r>
          </w:p>
        </w:tc>
        <w:tc>
          <w:tcPr>
            <w:tcW w:w="796" w:type="dxa"/>
            <w:tcBorders>
              <w:top w:val="single" w:sz="4" w:space="0" w:color="auto"/>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699" w:type="dxa"/>
            <w:tcBorders>
              <w:top w:val="single" w:sz="4" w:space="0" w:color="auto"/>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573"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696"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827"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927"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1362"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1436"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2002"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r>
      <w:tr w:rsidR="00717583" w:rsidTr="00CC1A49">
        <w:trPr>
          <w:trHeight w:val="255"/>
        </w:trPr>
        <w:tc>
          <w:tcPr>
            <w:tcW w:w="528" w:type="dxa"/>
            <w:noWrap/>
            <w:vAlign w:val="bottom"/>
          </w:tcPr>
          <w:p w:rsidR="00717583" w:rsidRDefault="00717583" w:rsidP="00CC1A49">
            <w:pPr>
              <w:ind w:right="539"/>
              <w:rPr>
                <w:bCs/>
              </w:rPr>
            </w:pPr>
          </w:p>
        </w:tc>
        <w:tc>
          <w:tcPr>
            <w:tcW w:w="4880" w:type="dxa"/>
            <w:gridSpan w:val="5"/>
            <w:tcBorders>
              <w:top w:val="single" w:sz="4" w:space="0" w:color="auto"/>
              <w:left w:val="single" w:sz="4" w:space="0" w:color="auto"/>
              <w:bottom w:val="single" w:sz="4" w:space="0" w:color="auto"/>
              <w:right w:val="single" w:sz="4" w:space="0" w:color="auto"/>
            </w:tcBorders>
            <w:noWrap/>
            <w:vAlign w:val="bottom"/>
            <w:hideMark/>
          </w:tcPr>
          <w:p w:rsidR="00717583" w:rsidRDefault="00717583" w:rsidP="00CC1A49">
            <w:pPr>
              <w:ind w:right="539"/>
              <w:jc w:val="center"/>
              <w:rPr>
                <w:bCs/>
                <w:sz w:val="16"/>
                <w:szCs w:val="16"/>
              </w:rPr>
            </w:pPr>
            <w:r>
              <w:rPr>
                <w:bCs/>
                <w:sz w:val="16"/>
                <w:szCs w:val="16"/>
              </w:rPr>
              <w:t> </w:t>
            </w:r>
          </w:p>
        </w:tc>
        <w:tc>
          <w:tcPr>
            <w:tcW w:w="796"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699"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573"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696"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827"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927"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1362"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1436"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2002"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r>
      <w:tr w:rsidR="00717583" w:rsidTr="00CC1A49">
        <w:trPr>
          <w:trHeight w:val="255"/>
        </w:trPr>
        <w:tc>
          <w:tcPr>
            <w:tcW w:w="528" w:type="dxa"/>
            <w:noWrap/>
            <w:vAlign w:val="bottom"/>
          </w:tcPr>
          <w:p w:rsidR="00717583" w:rsidRDefault="00717583" w:rsidP="00CC1A49">
            <w:pPr>
              <w:ind w:right="539"/>
              <w:rPr>
                <w:bCs/>
              </w:rPr>
            </w:pPr>
          </w:p>
        </w:tc>
        <w:tc>
          <w:tcPr>
            <w:tcW w:w="4880" w:type="dxa"/>
            <w:gridSpan w:val="5"/>
            <w:tcBorders>
              <w:top w:val="single" w:sz="4" w:space="0" w:color="auto"/>
              <w:left w:val="single" w:sz="4" w:space="0" w:color="auto"/>
              <w:bottom w:val="single" w:sz="4" w:space="0" w:color="auto"/>
              <w:right w:val="single" w:sz="4" w:space="0" w:color="000000"/>
            </w:tcBorders>
            <w:noWrap/>
            <w:vAlign w:val="bottom"/>
            <w:hideMark/>
          </w:tcPr>
          <w:p w:rsidR="00717583" w:rsidRDefault="00717583" w:rsidP="00CC1A49">
            <w:pPr>
              <w:ind w:right="539"/>
              <w:jc w:val="center"/>
              <w:rPr>
                <w:bCs/>
              </w:rPr>
            </w:pPr>
            <w:r>
              <w:rPr>
                <w:bCs/>
              </w:rPr>
              <w:t> </w:t>
            </w:r>
          </w:p>
        </w:tc>
        <w:tc>
          <w:tcPr>
            <w:tcW w:w="796"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699"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573"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696"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827"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927"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1362" w:type="dxa"/>
            <w:tcBorders>
              <w:top w:val="nil"/>
              <w:left w:val="nil"/>
              <w:bottom w:val="single" w:sz="4" w:space="0" w:color="auto"/>
              <w:right w:val="single" w:sz="4" w:space="0" w:color="auto"/>
            </w:tcBorders>
            <w:noWrap/>
            <w:vAlign w:val="bottom"/>
            <w:hideMark/>
          </w:tcPr>
          <w:p w:rsidR="00717583" w:rsidRDefault="00717583" w:rsidP="00CC1A49">
            <w:pPr>
              <w:ind w:right="539"/>
              <w:rPr>
                <w:bCs/>
              </w:rPr>
            </w:pPr>
            <w:r>
              <w:rPr>
                <w:bCs/>
              </w:rPr>
              <w:t> </w:t>
            </w:r>
          </w:p>
        </w:tc>
        <w:tc>
          <w:tcPr>
            <w:tcW w:w="1436"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2002"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r>
      <w:tr w:rsidR="00717583" w:rsidTr="00CC1A49">
        <w:trPr>
          <w:trHeight w:val="255"/>
        </w:trPr>
        <w:tc>
          <w:tcPr>
            <w:tcW w:w="528" w:type="dxa"/>
            <w:noWrap/>
            <w:vAlign w:val="bottom"/>
          </w:tcPr>
          <w:p w:rsidR="00717583" w:rsidRDefault="00717583" w:rsidP="00CC1A49">
            <w:pPr>
              <w:ind w:right="539"/>
              <w:rPr>
                <w:rFonts w:ascii="Arial" w:hAnsi="Arial" w:cs="Arial"/>
                <w:bCs/>
              </w:rPr>
            </w:pPr>
          </w:p>
        </w:tc>
        <w:tc>
          <w:tcPr>
            <w:tcW w:w="4880" w:type="dxa"/>
            <w:gridSpan w:val="5"/>
            <w:tcBorders>
              <w:top w:val="single" w:sz="4" w:space="0" w:color="auto"/>
              <w:left w:val="single" w:sz="4" w:space="0" w:color="auto"/>
              <w:bottom w:val="single" w:sz="4" w:space="0" w:color="auto"/>
              <w:right w:val="single" w:sz="4" w:space="0" w:color="000000"/>
            </w:tcBorders>
            <w:noWrap/>
            <w:vAlign w:val="bottom"/>
            <w:hideMark/>
          </w:tcPr>
          <w:p w:rsidR="00717583" w:rsidRDefault="00717583" w:rsidP="00CC1A49">
            <w:pPr>
              <w:ind w:right="539"/>
              <w:jc w:val="center"/>
              <w:rPr>
                <w:rFonts w:ascii="Arial" w:hAnsi="Arial" w:cs="Arial"/>
                <w:bCs/>
              </w:rPr>
            </w:pPr>
            <w:r>
              <w:rPr>
                <w:rFonts w:ascii="Arial" w:hAnsi="Arial" w:cs="Arial"/>
                <w:bCs/>
              </w:rPr>
              <w:t> </w:t>
            </w:r>
          </w:p>
        </w:tc>
        <w:tc>
          <w:tcPr>
            <w:tcW w:w="796"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699"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573"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696"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827"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927"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1362"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1436"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c>
          <w:tcPr>
            <w:tcW w:w="2002" w:type="dxa"/>
            <w:tcBorders>
              <w:top w:val="nil"/>
              <w:left w:val="nil"/>
              <w:bottom w:val="single" w:sz="4" w:space="0" w:color="auto"/>
              <w:right w:val="single" w:sz="4" w:space="0" w:color="auto"/>
            </w:tcBorders>
            <w:noWrap/>
            <w:vAlign w:val="bottom"/>
            <w:hideMark/>
          </w:tcPr>
          <w:p w:rsidR="00717583" w:rsidRDefault="00717583" w:rsidP="00CC1A49">
            <w:pPr>
              <w:ind w:right="539"/>
              <w:rPr>
                <w:rFonts w:ascii="Arial" w:hAnsi="Arial" w:cs="Arial"/>
                <w:bCs/>
              </w:rPr>
            </w:pPr>
            <w:r>
              <w:rPr>
                <w:rFonts w:ascii="Arial" w:hAnsi="Arial" w:cs="Arial"/>
                <w:bCs/>
              </w:rPr>
              <w:t> </w:t>
            </w:r>
          </w:p>
        </w:tc>
      </w:tr>
      <w:tr w:rsidR="00717583" w:rsidTr="00CC1A49">
        <w:trPr>
          <w:trHeight w:val="255"/>
        </w:trPr>
        <w:tc>
          <w:tcPr>
            <w:tcW w:w="528" w:type="dxa"/>
            <w:noWrap/>
            <w:vAlign w:val="bottom"/>
          </w:tcPr>
          <w:p w:rsidR="00717583" w:rsidRDefault="00717583" w:rsidP="00CC1A49">
            <w:pPr>
              <w:ind w:right="539"/>
              <w:rPr>
                <w:rFonts w:ascii="Arial" w:hAnsi="Arial" w:cs="Arial"/>
                <w:bCs/>
              </w:rPr>
            </w:pPr>
          </w:p>
        </w:tc>
        <w:tc>
          <w:tcPr>
            <w:tcW w:w="3904" w:type="dxa"/>
            <w:gridSpan w:val="4"/>
            <w:noWrap/>
            <w:vAlign w:val="bottom"/>
            <w:hideMark/>
          </w:tcPr>
          <w:p w:rsidR="00717583" w:rsidRDefault="00717583" w:rsidP="00CC1A49">
            <w:pPr>
              <w:ind w:right="539"/>
              <w:rPr>
                <w:rFonts w:ascii="Arial" w:hAnsi="Arial" w:cs="Arial"/>
                <w:bCs/>
              </w:rPr>
            </w:pPr>
            <w:r>
              <w:rPr>
                <w:rFonts w:ascii="Arial" w:hAnsi="Arial" w:cs="Arial"/>
                <w:bCs/>
              </w:rPr>
              <w:t>Глава муниципального образования</w:t>
            </w:r>
          </w:p>
        </w:tc>
        <w:tc>
          <w:tcPr>
            <w:tcW w:w="976" w:type="dxa"/>
            <w:noWrap/>
            <w:vAlign w:val="bottom"/>
          </w:tcPr>
          <w:p w:rsidR="00717583" w:rsidRDefault="00717583" w:rsidP="00CC1A49">
            <w:pPr>
              <w:ind w:right="539"/>
              <w:rPr>
                <w:rFonts w:ascii="Arial" w:hAnsi="Arial" w:cs="Arial"/>
                <w:bCs/>
              </w:rPr>
            </w:pPr>
          </w:p>
        </w:tc>
        <w:tc>
          <w:tcPr>
            <w:tcW w:w="796" w:type="dxa"/>
            <w:noWrap/>
            <w:vAlign w:val="bottom"/>
          </w:tcPr>
          <w:p w:rsidR="00717583" w:rsidRDefault="00717583" w:rsidP="00CC1A49">
            <w:pPr>
              <w:ind w:right="539"/>
              <w:rPr>
                <w:rFonts w:ascii="Arial" w:hAnsi="Arial" w:cs="Arial"/>
                <w:bCs/>
              </w:rPr>
            </w:pPr>
          </w:p>
        </w:tc>
        <w:tc>
          <w:tcPr>
            <w:tcW w:w="699" w:type="dxa"/>
            <w:noWrap/>
            <w:vAlign w:val="bottom"/>
          </w:tcPr>
          <w:p w:rsidR="00717583" w:rsidRDefault="00717583" w:rsidP="00CC1A49">
            <w:pPr>
              <w:ind w:right="539"/>
              <w:rPr>
                <w:rFonts w:ascii="Arial" w:hAnsi="Arial" w:cs="Arial"/>
                <w:bCs/>
              </w:rPr>
            </w:pPr>
          </w:p>
        </w:tc>
        <w:tc>
          <w:tcPr>
            <w:tcW w:w="573" w:type="dxa"/>
            <w:noWrap/>
            <w:vAlign w:val="bottom"/>
          </w:tcPr>
          <w:p w:rsidR="00717583" w:rsidRDefault="00717583" w:rsidP="00CC1A49">
            <w:pPr>
              <w:ind w:right="539"/>
              <w:rPr>
                <w:rFonts w:ascii="Arial" w:hAnsi="Arial" w:cs="Arial"/>
                <w:bCs/>
              </w:rPr>
            </w:pPr>
          </w:p>
        </w:tc>
        <w:tc>
          <w:tcPr>
            <w:tcW w:w="696" w:type="dxa"/>
            <w:noWrap/>
            <w:vAlign w:val="bottom"/>
          </w:tcPr>
          <w:p w:rsidR="00717583" w:rsidRDefault="00717583" w:rsidP="00CC1A49">
            <w:pPr>
              <w:ind w:right="539"/>
              <w:rPr>
                <w:rFonts w:ascii="Arial" w:hAnsi="Arial" w:cs="Arial"/>
                <w:bCs/>
              </w:rPr>
            </w:pPr>
          </w:p>
        </w:tc>
        <w:tc>
          <w:tcPr>
            <w:tcW w:w="827" w:type="dxa"/>
            <w:noWrap/>
            <w:vAlign w:val="bottom"/>
          </w:tcPr>
          <w:p w:rsidR="00717583" w:rsidRDefault="00717583" w:rsidP="00CC1A49">
            <w:pPr>
              <w:ind w:right="539"/>
              <w:rPr>
                <w:rFonts w:ascii="Arial" w:hAnsi="Arial" w:cs="Arial"/>
                <w:bCs/>
              </w:rPr>
            </w:pPr>
          </w:p>
        </w:tc>
        <w:tc>
          <w:tcPr>
            <w:tcW w:w="927" w:type="dxa"/>
            <w:noWrap/>
            <w:vAlign w:val="bottom"/>
          </w:tcPr>
          <w:p w:rsidR="00717583" w:rsidRDefault="00717583" w:rsidP="00CC1A49">
            <w:pPr>
              <w:ind w:right="539"/>
              <w:rPr>
                <w:rFonts w:ascii="Arial" w:hAnsi="Arial" w:cs="Arial"/>
                <w:bCs/>
              </w:rPr>
            </w:pPr>
          </w:p>
        </w:tc>
        <w:tc>
          <w:tcPr>
            <w:tcW w:w="1362" w:type="dxa"/>
            <w:noWrap/>
            <w:vAlign w:val="bottom"/>
          </w:tcPr>
          <w:p w:rsidR="00717583" w:rsidRDefault="00717583" w:rsidP="00CC1A49">
            <w:pPr>
              <w:ind w:right="539"/>
              <w:rPr>
                <w:rFonts w:ascii="Arial" w:hAnsi="Arial" w:cs="Arial"/>
                <w:bCs/>
              </w:rPr>
            </w:pPr>
          </w:p>
        </w:tc>
        <w:tc>
          <w:tcPr>
            <w:tcW w:w="1436" w:type="dxa"/>
            <w:noWrap/>
            <w:vAlign w:val="bottom"/>
          </w:tcPr>
          <w:p w:rsidR="00717583" w:rsidRDefault="00717583" w:rsidP="00CC1A49">
            <w:pPr>
              <w:ind w:right="539"/>
              <w:rPr>
                <w:rFonts w:ascii="Arial" w:hAnsi="Arial" w:cs="Arial"/>
                <w:bCs/>
              </w:rPr>
            </w:pPr>
          </w:p>
        </w:tc>
        <w:tc>
          <w:tcPr>
            <w:tcW w:w="2002" w:type="dxa"/>
            <w:noWrap/>
            <w:vAlign w:val="bottom"/>
          </w:tcPr>
          <w:p w:rsidR="00717583" w:rsidRDefault="00717583" w:rsidP="00CC1A49">
            <w:pPr>
              <w:ind w:right="539"/>
              <w:rPr>
                <w:rFonts w:ascii="Arial" w:hAnsi="Arial" w:cs="Arial"/>
                <w:bCs/>
              </w:rPr>
            </w:pPr>
          </w:p>
        </w:tc>
      </w:tr>
      <w:tr w:rsidR="00717583" w:rsidTr="00CC1A49">
        <w:trPr>
          <w:trHeight w:val="15"/>
        </w:trPr>
        <w:tc>
          <w:tcPr>
            <w:tcW w:w="528"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796" w:type="dxa"/>
            <w:noWrap/>
            <w:vAlign w:val="bottom"/>
          </w:tcPr>
          <w:p w:rsidR="00717583" w:rsidRDefault="00717583" w:rsidP="00CC1A49">
            <w:pPr>
              <w:ind w:right="539"/>
              <w:rPr>
                <w:rFonts w:ascii="Arial" w:hAnsi="Arial" w:cs="Arial"/>
                <w:bCs/>
              </w:rPr>
            </w:pPr>
          </w:p>
        </w:tc>
        <w:tc>
          <w:tcPr>
            <w:tcW w:w="699" w:type="dxa"/>
            <w:noWrap/>
            <w:vAlign w:val="bottom"/>
          </w:tcPr>
          <w:p w:rsidR="00717583" w:rsidRDefault="00717583" w:rsidP="00CC1A49">
            <w:pPr>
              <w:ind w:right="539"/>
              <w:rPr>
                <w:rFonts w:ascii="Arial" w:hAnsi="Arial" w:cs="Arial"/>
                <w:bCs/>
              </w:rPr>
            </w:pPr>
          </w:p>
        </w:tc>
        <w:tc>
          <w:tcPr>
            <w:tcW w:w="573" w:type="dxa"/>
            <w:noWrap/>
            <w:vAlign w:val="bottom"/>
          </w:tcPr>
          <w:p w:rsidR="00717583" w:rsidRDefault="00717583" w:rsidP="00CC1A49">
            <w:pPr>
              <w:ind w:right="539"/>
              <w:rPr>
                <w:rFonts w:ascii="Arial" w:hAnsi="Arial" w:cs="Arial"/>
                <w:bCs/>
              </w:rPr>
            </w:pPr>
          </w:p>
        </w:tc>
        <w:tc>
          <w:tcPr>
            <w:tcW w:w="696" w:type="dxa"/>
            <w:noWrap/>
            <w:vAlign w:val="bottom"/>
          </w:tcPr>
          <w:p w:rsidR="00717583" w:rsidRDefault="00717583" w:rsidP="00CC1A49">
            <w:pPr>
              <w:ind w:right="539"/>
              <w:rPr>
                <w:rFonts w:ascii="Arial" w:hAnsi="Arial" w:cs="Arial"/>
                <w:bCs/>
              </w:rPr>
            </w:pPr>
          </w:p>
        </w:tc>
        <w:tc>
          <w:tcPr>
            <w:tcW w:w="827" w:type="dxa"/>
            <w:noWrap/>
            <w:vAlign w:val="bottom"/>
          </w:tcPr>
          <w:p w:rsidR="00717583" w:rsidRDefault="00717583" w:rsidP="00CC1A49">
            <w:pPr>
              <w:ind w:right="539"/>
              <w:rPr>
                <w:rFonts w:ascii="Arial" w:hAnsi="Arial" w:cs="Arial"/>
                <w:bCs/>
              </w:rPr>
            </w:pPr>
          </w:p>
        </w:tc>
        <w:tc>
          <w:tcPr>
            <w:tcW w:w="927" w:type="dxa"/>
            <w:noWrap/>
            <w:vAlign w:val="bottom"/>
          </w:tcPr>
          <w:p w:rsidR="00717583" w:rsidRDefault="00717583" w:rsidP="00CC1A49">
            <w:pPr>
              <w:ind w:right="539"/>
              <w:rPr>
                <w:rFonts w:ascii="Arial" w:hAnsi="Arial" w:cs="Arial"/>
                <w:bCs/>
              </w:rPr>
            </w:pPr>
          </w:p>
        </w:tc>
        <w:tc>
          <w:tcPr>
            <w:tcW w:w="1362" w:type="dxa"/>
            <w:noWrap/>
            <w:vAlign w:val="bottom"/>
          </w:tcPr>
          <w:p w:rsidR="00717583" w:rsidRDefault="00717583" w:rsidP="00CC1A49">
            <w:pPr>
              <w:ind w:right="539"/>
              <w:rPr>
                <w:rFonts w:ascii="Arial" w:hAnsi="Arial" w:cs="Arial"/>
                <w:bCs/>
              </w:rPr>
            </w:pPr>
          </w:p>
        </w:tc>
        <w:tc>
          <w:tcPr>
            <w:tcW w:w="1436" w:type="dxa"/>
            <w:noWrap/>
            <w:vAlign w:val="bottom"/>
          </w:tcPr>
          <w:p w:rsidR="00717583" w:rsidRDefault="00717583" w:rsidP="00CC1A49">
            <w:pPr>
              <w:ind w:right="539"/>
              <w:rPr>
                <w:rFonts w:ascii="Arial" w:hAnsi="Arial" w:cs="Arial"/>
                <w:bCs/>
              </w:rPr>
            </w:pPr>
          </w:p>
        </w:tc>
        <w:tc>
          <w:tcPr>
            <w:tcW w:w="2002" w:type="dxa"/>
            <w:noWrap/>
            <w:vAlign w:val="bottom"/>
          </w:tcPr>
          <w:p w:rsidR="00717583" w:rsidRDefault="00717583" w:rsidP="00CC1A49">
            <w:pPr>
              <w:ind w:right="539"/>
              <w:rPr>
                <w:rFonts w:ascii="Arial" w:hAnsi="Arial" w:cs="Arial"/>
                <w:bCs/>
              </w:rPr>
            </w:pPr>
          </w:p>
        </w:tc>
      </w:tr>
      <w:tr w:rsidR="00717583" w:rsidTr="00CC1A49">
        <w:trPr>
          <w:trHeight w:val="255"/>
        </w:trPr>
        <w:tc>
          <w:tcPr>
            <w:tcW w:w="528" w:type="dxa"/>
            <w:noWrap/>
            <w:vAlign w:val="bottom"/>
          </w:tcPr>
          <w:p w:rsidR="00717583" w:rsidRDefault="00717583" w:rsidP="00CC1A49">
            <w:pPr>
              <w:ind w:right="539"/>
              <w:rPr>
                <w:rFonts w:ascii="Arial" w:hAnsi="Arial" w:cs="Arial"/>
                <w:bCs/>
              </w:rPr>
            </w:pPr>
          </w:p>
        </w:tc>
        <w:tc>
          <w:tcPr>
            <w:tcW w:w="1952" w:type="dxa"/>
            <w:gridSpan w:val="2"/>
            <w:noWrap/>
            <w:vAlign w:val="bottom"/>
            <w:hideMark/>
          </w:tcPr>
          <w:p w:rsidR="00717583" w:rsidRDefault="00717583" w:rsidP="00CC1A49">
            <w:pPr>
              <w:ind w:right="539"/>
              <w:rPr>
                <w:rFonts w:ascii="Arial" w:hAnsi="Arial" w:cs="Arial"/>
                <w:bCs/>
              </w:rPr>
            </w:pPr>
            <w:r>
              <w:rPr>
                <w:rFonts w:ascii="Arial" w:hAnsi="Arial" w:cs="Arial"/>
                <w:bCs/>
              </w:rPr>
              <w:t xml:space="preserve">Бухгалтер </w:t>
            </w: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976" w:type="dxa"/>
            <w:noWrap/>
            <w:vAlign w:val="bottom"/>
          </w:tcPr>
          <w:p w:rsidR="00717583" w:rsidRDefault="00717583" w:rsidP="00CC1A49">
            <w:pPr>
              <w:ind w:right="539"/>
              <w:rPr>
                <w:rFonts w:ascii="Arial" w:hAnsi="Arial" w:cs="Arial"/>
                <w:bCs/>
              </w:rPr>
            </w:pPr>
          </w:p>
        </w:tc>
        <w:tc>
          <w:tcPr>
            <w:tcW w:w="796" w:type="dxa"/>
            <w:noWrap/>
            <w:vAlign w:val="bottom"/>
          </w:tcPr>
          <w:p w:rsidR="00717583" w:rsidRDefault="00717583" w:rsidP="00CC1A49">
            <w:pPr>
              <w:ind w:right="539"/>
              <w:rPr>
                <w:rFonts w:ascii="Arial" w:hAnsi="Arial" w:cs="Arial"/>
                <w:bCs/>
              </w:rPr>
            </w:pPr>
          </w:p>
        </w:tc>
        <w:tc>
          <w:tcPr>
            <w:tcW w:w="699" w:type="dxa"/>
            <w:noWrap/>
            <w:vAlign w:val="bottom"/>
          </w:tcPr>
          <w:p w:rsidR="00717583" w:rsidRDefault="00717583" w:rsidP="00CC1A49">
            <w:pPr>
              <w:ind w:right="539"/>
              <w:rPr>
                <w:rFonts w:ascii="Arial" w:hAnsi="Arial" w:cs="Arial"/>
                <w:bCs/>
              </w:rPr>
            </w:pPr>
          </w:p>
        </w:tc>
        <w:tc>
          <w:tcPr>
            <w:tcW w:w="573" w:type="dxa"/>
            <w:noWrap/>
            <w:vAlign w:val="bottom"/>
          </w:tcPr>
          <w:p w:rsidR="00717583" w:rsidRDefault="00717583" w:rsidP="00CC1A49">
            <w:pPr>
              <w:ind w:right="539"/>
              <w:rPr>
                <w:rFonts w:ascii="Arial" w:hAnsi="Arial" w:cs="Arial"/>
                <w:bCs/>
              </w:rPr>
            </w:pPr>
          </w:p>
        </w:tc>
        <w:tc>
          <w:tcPr>
            <w:tcW w:w="696" w:type="dxa"/>
            <w:noWrap/>
            <w:vAlign w:val="bottom"/>
          </w:tcPr>
          <w:p w:rsidR="00717583" w:rsidRDefault="00717583" w:rsidP="00CC1A49">
            <w:pPr>
              <w:ind w:right="539"/>
              <w:rPr>
                <w:rFonts w:ascii="Arial" w:hAnsi="Arial" w:cs="Arial"/>
                <w:bCs/>
              </w:rPr>
            </w:pPr>
          </w:p>
        </w:tc>
        <w:tc>
          <w:tcPr>
            <w:tcW w:w="827" w:type="dxa"/>
            <w:noWrap/>
            <w:vAlign w:val="bottom"/>
          </w:tcPr>
          <w:p w:rsidR="00717583" w:rsidRDefault="00717583" w:rsidP="00CC1A49">
            <w:pPr>
              <w:ind w:right="539"/>
              <w:rPr>
                <w:rFonts w:ascii="Arial" w:hAnsi="Arial" w:cs="Arial"/>
                <w:bCs/>
              </w:rPr>
            </w:pPr>
          </w:p>
        </w:tc>
        <w:tc>
          <w:tcPr>
            <w:tcW w:w="927" w:type="dxa"/>
            <w:noWrap/>
            <w:vAlign w:val="bottom"/>
          </w:tcPr>
          <w:p w:rsidR="00717583" w:rsidRDefault="00717583" w:rsidP="00CC1A49">
            <w:pPr>
              <w:ind w:right="539"/>
              <w:rPr>
                <w:rFonts w:ascii="Arial" w:hAnsi="Arial" w:cs="Arial"/>
                <w:bCs/>
              </w:rPr>
            </w:pPr>
          </w:p>
        </w:tc>
        <w:tc>
          <w:tcPr>
            <w:tcW w:w="1362" w:type="dxa"/>
            <w:noWrap/>
            <w:vAlign w:val="bottom"/>
          </w:tcPr>
          <w:p w:rsidR="00717583" w:rsidRDefault="00717583" w:rsidP="00CC1A49">
            <w:pPr>
              <w:ind w:right="539"/>
              <w:rPr>
                <w:rFonts w:ascii="Arial" w:hAnsi="Arial" w:cs="Arial"/>
                <w:bCs/>
              </w:rPr>
            </w:pPr>
          </w:p>
        </w:tc>
        <w:tc>
          <w:tcPr>
            <w:tcW w:w="1436" w:type="dxa"/>
            <w:noWrap/>
            <w:vAlign w:val="bottom"/>
          </w:tcPr>
          <w:p w:rsidR="00717583" w:rsidRDefault="00717583" w:rsidP="00CC1A49">
            <w:pPr>
              <w:ind w:right="539"/>
              <w:rPr>
                <w:rFonts w:ascii="Arial" w:hAnsi="Arial" w:cs="Arial"/>
                <w:bCs/>
              </w:rPr>
            </w:pPr>
          </w:p>
        </w:tc>
        <w:tc>
          <w:tcPr>
            <w:tcW w:w="2002" w:type="dxa"/>
            <w:noWrap/>
            <w:vAlign w:val="bottom"/>
          </w:tcPr>
          <w:p w:rsidR="00717583" w:rsidRDefault="00717583" w:rsidP="00CC1A49">
            <w:pPr>
              <w:ind w:right="539"/>
              <w:rPr>
                <w:rFonts w:ascii="Arial" w:hAnsi="Arial" w:cs="Arial"/>
                <w:bCs/>
              </w:rPr>
            </w:pPr>
          </w:p>
        </w:tc>
      </w:tr>
    </w:tbl>
    <w:p w:rsidR="00717583" w:rsidRDefault="00717583" w:rsidP="00717583">
      <w:pPr>
        <w:tabs>
          <w:tab w:val="left" w:pos="12570"/>
        </w:tabs>
        <w:ind w:right="-32"/>
        <w:jc w:val="right"/>
      </w:pPr>
      <w:r>
        <w:t xml:space="preserve">                                                                                                                                                                                                       муниципального образования </w:t>
      </w:r>
    </w:p>
    <w:p w:rsidR="00717583" w:rsidRDefault="00717583" w:rsidP="00717583">
      <w:pPr>
        <w:tabs>
          <w:tab w:val="left" w:pos="12570"/>
        </w:tabs>
        <w:ind w:right="-32"/>
        <w:jc w:val="right"/>
        <w:rPr>
          <w:bCs/>
          <w:sz w:val="28"/>
          <w:szCs w:val="28"/>
          <w:lang w:eastAsia="en-US"/>
        </w:rPr>
      </w:pPr>
      <w:r>
        <w:t>Придолинный сельсовет</w:t>
      </w:r>
    </w:p>
    <w:p w:rsidR="00717583" w:rsidRDefault="00717583" w:rsidP="00717583">
      <w:pPr>
        <w:ind w:right="539"/>
        <w:jc w:val="both"/>
      </w:pPr>
    </w:p>
    <w:p w:rsidR="00717583" w:rsidRDefault="00717583" w:rsidP="00717583">
      <w:pPr>
        <w:sectPr w:rsidR="00717583" w:rsidSect="00392AB9">
          <w:pgSz w:w="11906" w:h="16838" w:code="9"/>
          <w:pgMar w:top="1418" w:right="851" w:bottom="567" w:left="1701" w:header="709" w:footer="709" w:gutter="0"/>
          <w:pgNumType w:start="1"/>
          <w:cols w:space="720"/>
          <w:docGrid w:linePitch="272"/>
        </w:sectPr>
      </w:pPr>
    </w:p>
    <w:p w:rsidR="00717583" w:rsidRDefault="00717583" w:rsidP="00717583">
      <w:pPr>
        <w:tabs>
          <w:tab w:val="left" w:pos="2730"/>
          <w:tab w:val="left" w:pos="11265"/>
          <w:tab w:val="left" w:pos="11745"/>
          <w:tab w:val="left" w:pos="12075"/>
          <w:tab w:val="left" w:pos="12570"/>
        </w:tabs>
        <w:ind w:right="567"/>
        <w:jc w:val="right"/>
      </w:pPr>
      <w:r>
        <w:lastRenderedPageBreak/>
        <w:t xml:space="preserve"> Приложение № 2</w:t>
      </w:r>
    </w:p>
    <w:p w:rsidR="00717583" w:rsidRDefault="00717583" w:rsidP="00717583">
      <w:pPr>
        <w:tabs>
          <w:tab w:val="left" w:pos="2730"/>
          <w:tab w:val="left" w:pos="12570"/>
        </w:tabs>
        <w:ind w:right="539"/>
        <w:jc w:val="right"/>
      </w:pPr>
      <w:r>
        <w:t>к порядку составления и ведения</w:t>
      </w:r>
    </w:p>
    <w:p w:rsidR="00717583" w:rsidRDefault="00717583" w:rsidP="00717583">
      <w:pPr>
        <w:tabs>
          <w:tab w:val="left" w:pos="2730"/>
          <w:tab w:val="left" w:pos="12570"/>
        </w:tabs>
        <w:ind w:right="539"/>
        <w:jc w:val="right"/>
      </w:pPr>
      <w:r>
        <w:t>сводной бюджетной росписи бюджета</w:t>
      </w:r>
    </w:p>
    <w:p w:rsidR="00717583" w:rsidRDefault="00717583" w:rsidP="00717583">
      <w:pPr>
        <w:tabs>
          <w:tab w:val="left" w:pos="2730"/>
          <w:tab w:val="left" w:pos="12150"/>
        </w:tabs>
        <w:ind w:right="539"/>
        <w:jc w:val="right"/>
      </w:pPr>
      <w:r>
        <w:t>главного распорядителя средств бюджета</w:t>
      </w:r>
    </w:p>
    <w:p w:rsidR="00717583" w:rsidRDefault="00717583" w:rsidP="00717583">
      <w:pPr>
        <w:tabs>
          <w:tab w:val="left" w:pos="2730"/>
          <w:tab w:val="left" w:pos="12150"/>
        </w:tabs>
        <w:ind w:right="539"/>
        <w:jc w:val="right"/>
      </w:pPr>
      <w:r>
        <w:t>муниципального образования</w:t>
      </w:r>
    </w:p>
    <w:p w:rsidR="00717583" w:rsidRDefault="00717583" w:rsidP="00717583">
      <w:pPr>
        <w:tabs>
          <w:tab w:val="left" w:pos="2730"/>
          <w:tab w:val="left" w:pos="12150"/>
        </w:tabs>
        <w:ind w:right="539"/>
        <w:jc w:val="right"/>
      </w:pPr>
      <w:r>
        <w:t>Придолинный сельсовет</w:t>
      </w:r>
    </w:p>
    <w:p w:rsidR="00717583" w:rsidRDefault="00717583" w:rsidP="00717583">
      <w:pPr>
        <w:tabs>
          <w:tab w:val="left" w:pos="2730"/>
        </w:tabs>
        <w:autoSpaceDE w:val="0"/>
        <w:autoSpaceDN w:val="0"/>
        <w:adjustRightInd w:val="0"/>
        <w:ind w:left="5387"/>
        <w:jc w:val="both"/>
        <w:rPr>
          <w:sz w:val="24"/>
          <w:szCs w:val="24"/>
        </w:rPr>
      </w:pPr>
    </w:p>
    <w:p w:rsidR="00717583" w:rsidRDefault="00717583" w:rsidP="00717583">
      <w:pPr>
        <w:tabs>
          <w:tab w:val="left" w:pos="2730"/>
        </w:tabs>
        <w:autoSpaceDE w:val="0"/>
        <w:autoSpaceDN w:val="0"/>
        <w:adjustRightInd w:val="0"/>
        <w:ind w:left="5387"/>
        <w:jc w:val="both"/>
        <w:rPr>
          <w:rFonts w:eastAsia="Calibri"/>
          <w:bCs/>
          <w:sz w:val="28"/>
          <w:szCs w:val="28"/>
          <w:lang w:eastAsia="en-US"/>
        </w:rPr>
      </w:pPr>
      <w:r>
        <w:rPr>
          <w:bCs/>
          <w:sz w:val="24"/>
          <w:szCs w:val="24"/>
        </w:rPr>
        <w:t>УТВЕРЖДАЮ</w:t>
      </w:r>
      <w:r>
        <w:rPr>
          <w:bCs/>
          <w:sz w:val="24"/>
          <w:szCs w:val="24"/>
        </w:rPr>
        <w:br/>
        <w:t>ГЛАВА  МУНИЦИПАЛЬНОГО  ОБРАЗОВАНИЯ ______________ (Ф.И.О.)</w:t>
      </w:r>
      <w:r>
        <w:rPr>
          <w:bCs/>
          <w:sz w:val="24"/>
          <w:szCs w:val="24"/>
        </w:rPr>
        <w:br/>
      </w:r>
      <w:r>
        <w:rPr>
          <w:bCs/>
          <w:sz w:val="24"/>
          <w:szCs w:val="24"/>
        </w:rPr>
        <w:br/>
        <w:t xml:space="preserve">    «____» ______________ 20___ г.</w:t>
      </w:r>
    </w:p>
    <w:p w:rsidR="00717583" w:rsidRDefault="00717583" w:rsidP="00717583">
      <w:pPr>
        <w:tabs>
          <w:tab w:val="left" w:pos="2730"/>
        </w:tabs>
        <w:autoSpaceDE w:val="0"/>
        <w:autoSpaceDN w:val="0"/>
        <w:adjustRightInd w:val="0"/>
        <w:ind w:left="5387"/>
        <w:jc w:val="both"/>
      </w:pPr>
    </w:p>
    <w:p w:rsidR="00717583" w:rsidRDefault="00717583" w:rsidP="00717583">
      <w:pPr>
        <w:tabs>
          <w:tab w:val="left" w:pos="2730"/>
        </w:tabs>
        <w:autoSpaceDE w:val="0"/>
        <w:autoSpaceDN w:val="0"/>
        <w:adjustRightInd w:val="0"/>
      </w:pPr>
    </w:p>
    <w:p w:rsidR="00717583" w:rsidRDefault="00717583" w:rsidP="00717583">
      <w:pPr>
        <w:tabs>
          <w:tab w:val="left" w:pos="2730"/>
        </w:tabs>
        <w:autoSpaceDE w:val="0"/>
        <w:autoSpaceDN w:val="0"/>
        <w:adjustRightInd w:val="0"/>
      </w:pPr>
      <w:r>
        <w:t xml:space="preserve">Лимиты бюджетных обязательств </w:t>
      </w:r>
    </w:p>
    <w:p w:rsidR="00717583" w:rsidRDefault="00717583" w:rsidP="00717583">
      <w:pPr>
        <w:tabs>
          <w:tab w:val="left" w:pos="2730"/>
        </w:tabs>
        <w:autoSpaceDE w:val="0"/>
        <w:autoSpaceDN w:val="0"/>
        <w:adjustRightInd w:val="0"/>
      </w:pPr>
      <w:r>
        <w:t>на текущий финансовый ____ год</w:t>
      </w:r>
    </w:p>
    <w:p w:rsidR="00717583" w:rsidRDefault="00717583" w:rsidP="00717583">
      <w:pPr>
        <w:pStyle w:val="ConsPlusNonformat"/>
        <w:tabs>
          <w:tab w:val="left" w:pos="2730"/>
        </w:tabs>
        <w:jc w:val="right"/>
        <w:rPr>
          <w:rFonts w:ascii="Times New Roman" w:hAnsi="Times New Roman" w:cs="Times New Roman"/>
          <w:sz w:val="28"/>
          <w:szCs w:val="28"/>
        </w:rPr>
      </w:pPr>
    </w:p>
    <w:p w:rsidR="00717583" w:rsidRDefault="00717583" w:rsidP="00717583">
      <w:pPr>
        <w:pStyle w:val="ConsPlusNonformat"/>
        <w:tabs>
          <w:tab w:val="left" w:pos="2730"/>
        </w:tabs>
        <w:jc w:val="right"/>
        <w:rPr>
          <w:rFonts w:ascii="Times New Roman" w:hAnsi="Times New Roman" w:cs="Times New Roman"/>
          <w:sz w:val="28"/>
          <w:szCs w:val="28"/>
        </w:rPr>
      </w:pPr>
    </w:p>
    <w:p w:rsidR="00717583" w:rsidRDefault="00717583" w:rsidP="00717583">
      <w:pPr>
        <w:pStyle w:val="ConsPlusNonformat"/>
        <w:tabs>
          <w:tab w:val="left" w:pos="2730"/>
        </w:tabs>
        <w:ind w:right="283"/>
        <w:jc w:val="right"/>
      </w:pPr>
      <w:r>
        <w:rPr>
          <w:rFonts w:ascii="Times New Roman" w:hAnsi="Times New Roman" w:cs="Times New Roman"/>
          <w:sz w:val="28"/>
          <w:szCs w:val="28"/>
        </w:rPr>
        <w:t xml:space="preserve">                                                      (рублей)</w:t>
      </w:r>
    </w:p>
    <w:tbl>
      <w:tblPr>
        <w:tblW w:w="9825" w:type="dxa"/>
        <w:tblInd w:w="-110" w:type="dxa"/>
        <w:tblLayout w:type="fixed"/>
        <w:tblCellMar>
          <w:left w:w="70" w:type="dxa"/>
          <w:right w:w="70" w:type="dxa"/>
        </w:tblCellMar>
        <w:tblLook w:val="04A0"/>
      </w:tblPr>
      <w:tblGrid>
        <w:gridCol w:w="2023"/>
        <w:gridCol w:w="837"/>
        <w:gridCol w:w="837"/>
        <w:gridCol w:w="838"/>
        <w:gridCol w:w="838"/>
        <w:gridCol w:w="838"/>
        <w:gridCol w:w="1344"/>
        <w:gridCol w:w="1135"/>
        <w:gridCol w:w="1135"/>
      </w:tblGrid>
      <w:tr w:rsidR="00717583" w:rsidTr="00CC1A49">
        <w:trPr>
          <w:cantSplit/>
          <w:trHeight w:val="797"/>
        </w:trPr>
        <w:tc>
          <w:tcPr>
            <w:tcW w:w="2023" w:type="dxa"/>
            <w:vMerge w:val="restart"/>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кода бюджетной классификации</w:t>
            </w:r>
          </w:p>
        </w:tc>
        <w:tc>
          <w:tcPr>
            <w:tcW w:w="4185" w:type="dxa"/>
            <w:gridSpan w:val="5"/>
            <w:tcBorders>
              <w:top w:val="single" w:sz="6" w:space="0" w:color="auto"/>
              <w:left w:val="single" w:sz="6" w:space="0" w:color="auto"/>
              <w:bottom w:val="single" w:sz="6" w:space="0" w:color="auto"/>
              <w:right w:val="single" w:sz="4" w:space="0" w:color="auto"/>
            </w:tcBorders>
            <w:hideMark/>
          </w:tcPr>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 xml:space="preserve">Код </w:t>
            </w:r>
            <w:proofErr w:type="gramStart"/>
            <w:r>
              <w:rPr>
                <w:rFonts w:ascii="Times New Roman" w:hAnsi="Times New Roman" w:cs="Times New Roman"/>
                <w:sz w:val="24"/>
                <w:szCs w:val="24"/>
              </w:rPr>
              <w:t>бюджетной</w:t>
            </w:r>
            <w:proofErr w:type="gramEnd"/>
            <w:r>
              <w:rPr>
                <w:rFonts w:ascii="Times New Roman" w:hAnsi="Times New Roman" w:cs="Times New Roman"/>
                <w:sz w:val="24"/>
                <w:szCs w:val="24"/>
              </w:rPr>
              <w:t xml:space="preserve"> </w:t>
            </w:r>
          </w:p>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классификации</w:t>
            </w:r>
          </w:p>
        </w:tc>
        <w:tc>
          <w:tcPr>
            <w:tcW w:w="1343" w:type="dxa"/>
            <w:vMerge w:val="restart"/>
            <w:tcBorders>
              <w:top w:val="single" w:sz="4" w:space="0" w:color="auto"/>
              <w:left w:val="single" w:sz="4" w:space="0" w:color="auto"/>
              <w:bottom w:val="single" w:sz="4" w:space="0" w:color="auto"/>
              <w:right w:val="single" w:sz="4" w:space="0" w:color="auto"/>
            </w:tcBorders>
            <w:hideMark/>
          </w:tcPr>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 xml:space="preserve">Сумма на </w:t>
            </w: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xml:space="preserve"> </w:t>
            </w:r>
          </w:p>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финансовый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Сумма на плановый период</w:t>
            </w:r>
          </w:p>
        </w:tc>
      </w:tr>
      <w:tr w:rsidR="00717583" w:rsidTr="00CC1A49">
        <w:trPr>
          <w:cantSplit/>
          <w:trHeight w:val="720"/>
        </w:trPr>
        <w:tc>
          <w:tcPr>
            <w:tcW w:w="2023" w:type="dxa"/>
            <w:vMerge/>
            <w:tcBorders>
              <w:top w:val="single" w:sz="6" w:space="0" w:color="auto"/>
              <w:left w:val="single" w:sz="6" w:space="0" w:color="auto"/>
              <w:bottom w:val="single" w:sz="6" w:space="0" w:color="auto"/>
              <w:right w:val="single" w:sz="6" w:space="0" w:color="auto"/>
            </w:tcBorders>
            <w:vAlign w:val="center"/>
            <w:hideMark/>
          </w:tcPr>
          <w:p w:rsidR="00717583" w:rsidRDefault="00717583" w:rsidP="00CC1A49">
            <w:pPr>
              <w:rPr>
                <w:bCs/>
                <w:sz w:val="24"/>
                <w:szCs w:val="24"/>
              </w:rPr>
            </w:pPr>
          </w:p>
        </w:tc>
        <w:tc>
          <w:tcPr>
            <w:tcW w:w="837"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tabs>
                <w:tab w:val="left" w:pos="2730"/>
              </w:tabs>
              <w:ind w:right="-29"/>
              <w:jc w:val="center"/>
              <w:rPr>
                <w:rFonts w:ascii="Times New Roman" w:hAnsi="Times New Roman" w:cs="Times New Roman"/>
                <w:sz w:val="24"/>
                <w:szCs w:val="24"/>
              </w:rPr>
            </w:pPr>
            <w:r>
              <w:rPr>
                <w:rFonts w:ascii="Times New Roman" w:hAnsi="Times New Roman" w:cs="Times New Roman"/>
                <w:sz w:val="24"/>
                <w:szCs w:val="24"/>
              </w:rPr>
              <w:t>ГРБС</w:t>
            </w:r>
          </w:p>
        </w:tc>
        <w:tc>
          <w:tcPr>
            <w:tcW w:w="837"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РЗ</w:t>
            </w:r>
          </w:p>
        </w:tc>
        <w:tc>
          <w:tcPr>
            <w:tcW w:w="837"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tabs>
                <w:tab w:val="left" w:pos="2730"/>
              </w:tabs>
              <w:jc w:val="cente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837"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ЦСР</w:t>
            </w:r>
          </w:p>
        </w:tc>
        <w:tc>
          <w:tcPr>
            <w:tcW w:w="837" w:type="dxa"/>
            <w:tcBorders>
              <w:top w:val="single" w:sz="6" w:space="0" w:color="auto"/>
              <w:left w:val="single" w:sz="6" w:space="0" w:color="auto"/>
              <w:bottom w:val="single" w:sz="6" w:space="0" w:color="auto"/>
              <w:right w:val="single" w:sz="4" w:space="0" w:color="auto"/>
            </w:tcBorders>
            <w:hideMark/>
          </w:tcPr>
          <w:p w:rsidR="00717583" w:rsidRDefault="00717583" w:rsidP="00CC1A49">
            <w:pPr>
              <w:pStyle w:val="ConsPlusCell"/>
              <w:widowControl/>
              <w:tabs>
                <w:tab w:val="left" w:pos="2730"/>
              </w:tabs>
              <w:jc w:val="center"/>
              <w:rPr>
                <w:rFonts w:ascii="Times New Roman" w:hAnsi="Times New Roman" w:cs="Times New Roman"/>
                <w:sz w:val="24"/>
                <w:szCs w:val="24"/>
              </w:rPr>
            </w:pPr>
            <w:r>
              <w:rPr>
                <w:rFonts w:ascii="Times New Roman" w:hAnsi="Times New Roman" w:cs="Times New Roman"/>
                <w:sz w:val="24"/>
                <w:szCs w:val="24"/>
              </w:rPr>
              <w:t>ВР</w:t>
            </w: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717583" w:rsidRDefault="00717583" w:rsidP="00CC1A49">
            <w:pPr>
              <w:rPr>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17583" w:rsidRDefault="00717583" w:rsidP="00CC1A49">
            <w:pPr>
              <w:pStyle w:val="ConsPlusCell"/>
              <w:tabs>
                <w:tab w:val="left" w:pos="2730"/>
              </w:tabs>
              <w:jc w:val="center"/>
              <w:rPr>
                <w:rFonts w:ascii="Times New Roman" w:hAnsi="Times New Roman" w:cs="Times New Roman"/>
                <w:sz w:val="24"/>
                <w:szCs w:val="24"/>
              </w:rPr>
            </w:pPr>
            <w:r>
              <w:rPr>
                <w:rFonts w:ascii="Times New Roman" w:hAnsi="Times New Roman" w:cs="Times New Roman"/>
                <w:sz w:val="24"/>
                <w:szCs w:val="24"/>
              </w:rPr>
              <w:t>1 год планового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717583" w:rsidRDefault="00717583" w:rsidP="00CC1A49">
            <w:pPr>
              <w:pStyle w:val="ConsPlusCell"/>
              <w:tabs>
                <w:tab w:val="left" w:pos="2730"/>
              </w:tabs>
              <w:ind w:left="49"/>
              <w:jc w:val="center"/>
              <w:rPr>
                <w:rFonts w:ascii="Times New Roman" w:hAnsi="Times New Roman" w:cs="Times New Roman"/>
                <w:sz w:val="24"/>
                <w:szCs w:val="24"/>
              </w:rPr>
            </w:pPr>
            <w:r>
              <w:rPr>
                <w:rFonts w:ascii="Times New Roman" w:hAnsi="Times New Roman" w:cs="Times New Roman"/>
                <w:sz w:val="24"/>
                <w:szCs w:val="24"/>
              </w:rPr>
              <w:t>2 год планового периода</w:t>
            </w:r>
          </w:p>
        </w:tc>
      </w:tr>
      <w:tr w:rsidR="00717583" w:rsidTr="00CC1A49">
        <w:trPr>
          <w:cantSplit/>
          <w:trHeight w:val="240"/>
        </w:trPr>
        <w:tc>
          <w:tcPr>
            <w:tcW w:w="2023"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343" w:type="dxa"/>
            <w:tcBorders>
              <w:top w:val="single" w:sz="4"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r>
      <w:tr w:rsidR="00717583" w:rsidTr="00CC1A49">
        <w:trPr>
          <w:cantSplit/>
          <w:trHeight w:val="240"/>
        </w:trPr>
        <w:tc>
          <w:tcPr>
            <w:tcW w:w="2023"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343"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r>
      <w:tr w:rsidR="00717583" w:rsidTr="00CC1A49">
        <w:trPr>
          <w:cantSplit/>
          <w:trHeight w:val="240"/>
        </w:trPr>
        <w:tc>
          <w:tcPr>
            <w:tcW w:w="2023"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343"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r>
      <w:tr w:rsidR="00717583" w:rsidTr="00CC1A49">
        <w:trPr>
          <w:cantSplit/>
          <w:trHeight w:val="240"/>
        </w:trPr>
        <w:tc>
          <w:tcPr>
            <w:tcW w:w="2023"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343"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r>
      <w:tr w:rsidR="00717583" w:rsidTr="00CC1A49">
        <w:trPr>
          <w:cantSplit/>
          <w:trHeight w:val="240"/>
        </w:trPr>
        <w:tc>
          <w:tcPr>
            <w:tcW w:w="2023"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tabs>
                <w:tab w:val="left" w:pos="2730"/>
              </w:tabs>
              <w:rPr>
                <w:rFonts w:ascii="Times New Roman" w:hAnsi="Times New Roman" w:cs="Times New Roman"/>
                <w:sz w:val="24"/>
                <w:szCs w:val="24"/>
              </w:rPr>
            </w:pPr>
            <w:r>
              <w:rPr>
                <w:rFonts w:ascii="Times New Roman" w:hAnsi="Times New Roman" w:cs="Times New Roman"/>
                <w:sz w:val="24"/>
                <w:szCs w:val="24"/>
              </w:rPr>
              <w:t xml:space="preserve">Итого       </w:t>
            </w: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83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343"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tabs>
                <w:tab w:val="left" w:pos="2730"/>
              </w:tabs>
              <w:rPr>
                <w:rFonts w:ascii="Times New Roman" w:hAnsi="Times New Roman" w:cs="Times New Roman"/>
                <w:sz w:val="24"/>
                <w:szCs w:val="24"/>
              </w:rPr>
            </w:pPr>
          </w:p>
        </w:tc>
      </w:tr>
    </w:tbl>
    <w:p w:rsidR="00717583" w:rsidRDefault="00717583" w:rsidP="00717583">
      <w:pPr>
        <w:tabs>
          <w:tab w:val="left" w:pos="2730"/>
        </w:tabs>
        <w:autoSpaceDE w:val="0"/>
        <w:autoSpaceDN w:val="0"/>
        <w:adjustRightInd w:val="0"/>
        <w:jc w:val="right"/>
        <w:rPr>
          <w:bCs/>
          <w:sz w:val="24"/>
          <w:szCs w:val="24"/>
          <w:lang w:eastAsia="en-US"/>
        </w:rPr>
      </w:pPr>
    </w:p>
    <w:p w:rsidR="00717583" w:rsidRDefault="00717583" w:rsidP="00717583">
      <w:pPr>
        <w:tabs>
          <w:tab w:val="left" w:pos="2730"/>
        </w:tabs>
        <w:autoSpaceDE w:val="0"/>
        <w:autoSpaceDN w:val="0"/>
        <w:adjustRightInd w:val="0"/>
        <w:jc w:val="right"/>
        <w:rPr>
          <w:sz w:val="24"/>
          <w:szCs w:val="24"/>
        </w:rPr>
      </w:pPr>
    </w:p>
    <w:p w:rsidR="00717583" w:rsidRDefault="00717583" w:rsidP="00717583">
      <w:pPr>
        <w:tabs>
          <w:tab w:val="left" w:pos="2730"/>
        </w:tabs>
        <w:jc w:val="both"/>
        <w:rPr>
          <w:sz w:val="24"/>
          <w:szCs w:val="24"/>
        </w:rPr>
      </w:pPr>
      <w:r>
        <w:rPr>
          <w:bCs/>
          <w:sz w:val="24"/>
          <w:szCs w:val="24"/>
        </w:rPr>
        <w:t>Глава муниципального образования</w:t>
      </w:r>
    </w:p>
    <w:p w:rsidR="00717583" w:rsidRDefault="00717583" w:rsidP="00717583">
      <w:pPr>
        <w:tabs>
          <w:tab w:val="left" w:pos="2730"/>
        </w:tabs>
        <w:jc w:val="both"/>
        <w:rPr>
          <w:sz w:val="24"/>
          <w:szCs w:val="24"/>
        </w:rPr>
      </w:pPr>
    </w:p>
    <w:p w:rsidR="00717583" w:rsidRDefault="00717583" w:rsidP="00717583">
      <w:pPr>
        <w:tabs>
          <w:tab w:val="left" w:pos="2730"/>
        </w:tabs>
        <w:jc w:val="both"/>
        <w:rPr>
          <w:sz w:val="24"/>
          <w:szCs w:val="24"/>
        </w:rPr>
      </w:pPr>
      <w:r>
        <w:rPr>
          <w:bCs/>
          <w:sz w:val="24"/>
          <w:szCs w:val="24"/>
        </w:rPr>
        <w:t>Бухгалтер</w:t>
      </w:r>
    </w:p>
    <w:p w:rsidR="00717583" w:rsidRDefault="00717583" w:rsidP="00717583">
      <w:pPr>
        <w:autoSpaceDE w:val="0"/>
        <w:autoSpaceDN w:val="0"/>
        <w:adjustRightInd w:val="0"/>
        <w:ind w:left="5387"/>
        <w:jc w:val="right"/>
        <w:outlineLvl w:val="1"/>
        <w:rPr>
          <w:rFonts w:eastAsia="Calibri"/>
          <w:bCs/>
          <w:sz w:val="28"/>
          <w:szCs w:val="28"/>
          <w:lang w:eastAsia="en-US"/>
        </w:rPr>
      </w:pPr>
      <w:r>
        <w:rPr>
          <w:bCs/>
          <w:sz w:val="24"/>
          <w:szCs w:val="24"/>
        </w:rPr>
        <w:br w:type="page"/>
      </w:r>
      <w:r>
        <w:lastRenderedPageBreak/>
        <w:t>Приложение 3</w:t>
      </w:r>
    </w:p>
    <w:p w:rsidR="00717583" w:rsidRDefault="00717583" w:rsidP="00717583">
      <w:pPr>
        <w:autoSpaceDE w:val="0"/>
        <w:autoSpaceDN w:val="0"/>
        <w:adjustRightInd w:val="0"/>
        <w:ind w:left="5387"/>
        <w:jc w:val="right"/>
      </w:pPr>
      <w:r>
        <w:t>к порядку составления и ведения</w:t>
      </w:r>
    </w:p>
    <w:p w:rsidR="00717583" w:rsidRDefault="00717583" w:rsidP="00717583">
      <w:pPr>
        <w:autoSpaceDE w:val="0"/>
        <w:autoSpaceDN w:val="0"/>
        <w:adjustRightInd w:val="0"/>
        <w:ind w:left="5387"/>
        <w:jc w:val="right"/>
      </w:pPr>
      <w:r>
        <w:t>сводной бюджетной росписи</w:t>
      </w:r>
    </w:p>
    <w:p w:rsidR="00717583" w:rsidRDefault="00717583" w:rsidP="00717583">
      <w:pPr>
        <w:tabs>
          <w:tab w:val="left" w:pos="9639"/>
          <w:tab w:val="left" w:pos="12150"/>
        </w:tabs>
        <w:jc w:val="right"/>
      </w:pPr>
      <w:r>
        <w:t>главного распорядителя средств бюджета</w:t>
      </w:r>
    </w:p>
    <w:p w:rsidR="00717583" w:rsidRDefault="00717583" w:rsidP="00717583">
      <w:pPr>
        <w:tabs>
          <w:tab w:val="left" w:pos="9639"/>
          <w:tab w:val="left" w:pos="12150"/>
        </w:tabs>
        <w:jc w:val="right"/>
      </w:pPr>
      <w:r>
        <w:t>муниципального образования</w:t>
      </w:r>
    </w:p>
    <w:p w:rsidR="00717583" w:rsidRDefault="00717583" w:rsidP="00717583">
      <w:pPr>
        <w:tabs>
          <w:tab w:val="left" w:pos="9639"/>
          <w:tab w:val="left" w:pos="12150"/>
        </w:tabs>
      </w:pPr>
      <w:r>
        <w:t xml:space="preserve">                                                                                                                                                Придолинный сельсовет</w:t>
      </w:r>
    </w:p>
    <w:p w:rsidR="00717583" w:rsidRDefault="00717583" w:rsidP="00717583">
      <w:pPr>
        <w:autoSpaceDE w:val="0"/>
        <w:autoSpaceDN w:val="0"/>
        <w:adjustRightInd w:val="0"/>
        <w:ind w:left="5387"/>
      </w:pPr>
    </w:p>
    <w:p w:rsidR="00717583" w:rsidRDefault="00717583" w:rsidP="00717583">
      <w:pPr>
        <w:autoSpaceDE w:val="0"/>
        <w:autoSpaceDN w:val="0"/>
        <w:adjustRightInd w:val="0"/>
        <w:jc w:val="right"/>
      </w:pPr>
    </w:p>
    <w:p w:rsidR="00717583" w:rsidRDefault="00717583" w:rsidP="00717583">
      <w:pPr>
        <w:autoSpaceDE w:val="0"/>
        <w:autoSpaceDN w:val="0"/>
        <w:adjustRightInd w:val="0"/>
        <w:jc w:val="right"/>
      </w:pPr>
    </w:p>
    <w:tbl>
      <w:tblPr>
        <w:tblW w:w="15054" w:type="dxa"/>
        <w:tblInd w:w="93" w:type="dxa"/>
        <w:tblLook w:val="04A0"/>
      </w:tblPr>
      <w:tblGrid>
        <w:gridCol w:w="1060"/>
        <w:gridCol w:w="236"/>
        <w:gridCol w:w="236"/>
        <w:gridCol w:w="283"/>
        <w:gridCol w:w="236"/>
        <w:gridCol w:w="7175"/>
        <w:gridCol w:w="480"/>
        <w:gridCol w:w="1180"/>
        <w:gridCol w:w="1140"/>
        <w:gridCol w:w="1848"/>
        <w:gridCol w:w="236"/>
        <w:gridCol w:w="236"/>
        <w:gridCol w:w="236"/>
        <w:gridCol w:w="236"/>
        <w:gridCol w:w="236"/>
      </w:tblGrid>
      <w:tr w:rsidR="00717583" w:rsidTr="00CC1A49">
        <w:trPr>
          <w:gridAfter w:val="5"/>
          <w:wAfter w:w="1180" w:type="dxa"/>
          <w:trHeight w:val="255"/>
        </w:trPr>
        <w:tc>
          <w:tcPr>
            <w:tcW w:w="1060" w:type="dxa"/>
            <w:noWrap/>
            <w:vAlign w:val="bottom"/>
          </w:tcPr>
          <w:p w:rsidR="00717583" w:rsidRDefault="00717583" w:rsidP="00CC1A49">
            <w:pPr>
              <w:spacing w:before="20" w:after="20"/>
              <w:jc w:val="center"/>
              <w:rPr>
                <w:rFonts w:ascii="Arial" w:hAnsi="Arial" w:cs="Arial"/>
                <w:b/>
                <w:bCs/>
              </w:rPr>
            </w:pPr>
          </w:p>
        </w:tc>
        <w:tc>
          <w:tcPr>
            <w:tcW w:w="236" w:type="dxa"/>
            <w:noWrap/>
            <w:vAlign w:val="bottom"/>
          </w:tcPr>
          <w:p w:rsidR="00717583" w:rsidRDefault="00717583" w:rsidP="00CC1A49">
            <w:pPr>
              <w:spacing w:before="20" w:after="20"/>
              <w:jc w:val="center"/>
              <w:rPr>
                <w:rFonts w:ascii="Arial" w:hAnsi="Arial" w:cs="Arial"/>
                <w:b/>
                <w:bCs/>
              </w:rPr>
            </w:pPr>
          </w:p>
        </w:tc>
        <w:tc>
          <w:tcPr>
            <w:tcW w:w="236" w:type="dxa"/>
            <w:noWrap/>
            <w:vAlign w:val="bottom"/>
          </w:tcPr>
          <w:p w:rsidR="00717583" w:rsidRDefault="00717583" w:rsidP="00CC1A49">
            <w:pPr>
              <w:spacing w:before="20" w:after="20"/>
              <w:jc w:val="center"/>
              <w:rPr>
                <w:rFonts w:ascii="Arial" w:hAnsi="Arial" w:cs="Arial"/>
                <w:b/>
                <w:bCs/>
              </w:rPr>
            </w:pPr>
          </w:p>
        </w:tc>
        <w:tc>
          <w:tcPr>
            <w:tcW w:w="283" w:type="dxa"/>
            <w:noWrap/>
            <w:vAlign w:val="bottom"/>
          </w:tcPr>
          <w:p w:rsidR="00717583" w:rsidRDefault="00717583" w:rsidP="00CC1A49">
            <w:pPr>
              <w:spacing w:before="20" w:after="20"/>
              <w:jc w:val="center"/>
              <w:rPr>
                <w:rFonts w:ascii="Arial" w:hAnsi="Arial" w:cs="Arial"/>
                <w:b/>
                <w:bCs/>
              </w:rPr>
            </w:pPr>
          </w:p>
        </w:tc>
        <w:tc>
          <w:tcPr>
            <w:tcW w:w="236" w:type="dxa"/>
            <w:noWrap/>
            <w:vAlign w:val="bottom"/>
          </w:tcPr>
          <w:p w:rsidR="00717583" w:rsidRDefault="00717583" w:rsidP="00CC1A49">
            <w:pPr>
              <w:spacing w:before="20" w:after="20"/>
              <w:jc w:val="center"/>
              <w:rPr>
                <w:rFonts w:ascii="Arial" w:hAnsi="Arial" w:cs="Arial"/>
                <w:b/>
                <w:bCs/>
              </w:rPr>
            </w:pPr>
          </w:p>
        </w:tc>
        <w:tc>
          <w:tcPr>
            <w:tcW w:w="7175" w:type="dxa"/>
            <w:noWrap/>
            <w:vAlign w:val="center"/>
            <w:hideMark/>
          </w:tcPr>
          <w:p w:rsidR="00717583" w:rsidRDefault="00717583" w:rsidP="00CC1A49">
            <w:pPr>
              <w:spacing w:before="20" w:after="20"/>
              <w:jc w:val="center"/>
              <w:rPr>
                <w:bCs/>
                <w:sz w:val="28"/>
                <w:szCs w:val="28"/>
              </w:rPr>
            </w:pPr>
            <w:r>
              <w:t>Уведомление</w:t>
            </w:r>
          </w:p>
        </w:tc>
        <w:tc>
          <w:tcPr>
            <w:tcW w:w="480" w:type="dxa"/>
            <w:noWrap/>
            <w:vAlign w:val="center"/>
          </w:tcPr>
          <w:p w:rsidR="00717583" w:rsidRDefault="00717583" w:rsidP="00CC1A49">
            <w:pPr>
              <w:spacing w:before="20" w:after="20"/>
              <w:jc w:val="center"/>
              <w:rPr>
                <w:bCs/>
                <w:sz w:val="28"/>
                <w:szCs w:val="28"/>
              </w:rPr>
            </w:pPr>
          </w:p>
        </w:tc>
        <w:tc>
          <w:tcPr>
            <w:tcW w:w="1180" w:type="dxa"/>
            <w:noWrap/>
            <w:vAlign w:val="center"/>
          </w:tcPr>
          <w:p w:rsidR="00717583" w:rsidRDefault="00717583" w:rsidP="00CC1A49">
            <w:pPr>
              <w:spacing w:before="20" w:after="20"/>
              <w:jc w:val="center"/>
              <w:rPr>
                <w:bCs/>
                <w:sz w:val="28"/>
                <w:szCs w:val="28"/>
              </w:rPr>
            </w:pPr>
          </w:p>
        </w:tc>
        <w:tc>
          <w:tcPr>
            <w:tcW w:w="1140" w:type="dxa"/>
            <w:noWrap/>
            <w:vAlign w:val="center"/>
          </w:tcPr>
          <w:p w:rsidR="00717583" w:rsidRDefault="00717583" w:rsidP="00CC1A49">
            <w:pPr>
              <w:spacing w:before="20" w:after="20"/>
              <w:jc w:val="center"/>
              <w:rPr>
                <w:bCs/>
                <w:sz w:val="28"/>
                <w:szCs w:val="28"/>
              </w:rPr>
            </w:pPr>
          </w:p>
        </w:tc>
        <w:tc>
          <w:tcPr>
            <w:tcW w:w="1848" w:type="dxa"/>
            <w:noWrap/>
            <w:vAlign w:val="bottom"/>
          </w:tcPr>
          <w:p w:rsidR="00717583" w:rsidRDefault="00717583" w:rsidP="00CC1A49">
            <w:pPr>
              <w:spacing w:before="20" w:after="20"/>
              <w:jc w:val="center"/>
              <w:rPr>
                <w:bCs/>
                <w:sz w:val="28"/>
                <w:szCs w:val="28"/>
              </w:rPr>
            </w:pPr>
          </w:p>
        </w:tc>
      </w:tr>
      <w:tr w:rsidR="00717583" w:rsidTr="00CC1A49">
        <w:trPr>
          <w:trHeight w:val="270"/>
        </w:trPr>
        <w:tc>
          <w:tcPr>
            <w:tcW w:w="1060" w:type="dxa"/>
            <w:noWrap/>
            <w:vAlign w:val="bottom"/>
          </w:tcPr>
          <w:p w:rsidR="00717583" w:rsidRDefault="00717583" w:rsidP="00CC1A49">
            <w:pPr>
              <w:spacing w:before="20" w:after="20"/>
              <w:jc w:val="center"/>
              <w:rPr>
                <w:rFonts w:ascii="Arial" w:hAnsi="Arial" w:cs="Arial"/>
                <w:b/>
                <w:bCs/>
              </w:rPr>
            </w:pPr>
          </w:p>
        </w:tc>
        <w:tc>
          <w:tcPr>
            <w:tcW w:w="236" w:type="dxa"/>
            <w:noWrap/>
            <w:vAlign w:val="bottom"/>
          </w:tcPr>
          <w:p w:rsidR="00717583" w:rsidRDefault="00717583" w:rsidP="00CC1A49">
            <w:pPr>
              <w:spacing w:before="20" w:after="20"/>
              <w:jc w:val="center"/>
              <w:rPr>
                <w:rFonts w:ascii="Arial" w:hAnsi="Arial" w:cs="Arial"/>
                <w:bCs/>
              </w:rPr>
            </w:pPr>
          </w:p>
        </w:tc>
        <w:tc>
          <w:tcPr>
            <w:tcW w:w="236" w:type="dxa"/>
            <w:noWrap/>
            <w:vAlign w:val="bottom"/>
          </w:tcPr>
          <w:p w:rsidR="00717583" w:rsidRDefault="00717583" w:rsidP="00CC1A49">
            <w:pPr>
              <w:spacing w:before="20" w:after="20"/>
              <w:jc w:val="center"/>
              <w:rPr>
                <w:rFonts w:ascii="Arial" w:hAnsi="Arial" w:cs="Arial"/>
                <w:bCs/>
              </w:rPr>
            </w:pPr>
          </w:p>
        </w:tc>
        <w:tc>
          <w:tcPr>
            <w:tcW w:w="13286" w:type="dxa"/>
            <w:gridSpan w:val="11"/>
            <w:noWrap/>
            <w:vAlign w:val="center"/>
            <w:hideMark/>
          </w:tcPr>
          <w:p w:rsidR="00717583" w:rsidRDefault="00717583" w:rsidP="00CC1A49">
            <w:pPr>
              <w:spacing w:before="20" w:after="20"/>
              <w:jc w:val="both"/>
              <w:rPr>
                <w:bCs/>
                <w:sz w:val="28"/>
                <w:szCs w:val="28"/>
              </w:rPr>
            </w:pPr>
            <w:r>
              <w:t xml:space="preserve">                 о лимитах бюджетных обязательств по расходам </w:t>
            </w:r>
          </w:p>
        </w:tc>
        <w:tc>
          <w:tcPr>
            <w:tcW w:w="236" w:type="dxa"/>
            <w:noWrap/>
            <w:vAlign w:val="bottom"/>
          </w:tcPr>
          <w:p w:rsidR="00717583" w:rsidRDefault="00717583" w:rsidP="00CC1A49">
            <w:pPr>
              <w:spacing w:before="20" w:after="20"/>
              <w:jc w:val="center"/>
              <w:rPr>
                <w:rFonts w:ascii="Arial" w:hAnsi="Arial" w:cs="Arial"/>
                <w:b/>
                <w:bCs/>
              </w:rPr>
            </w:pPr>
          </w:p>
        </w:tc>
      </w:tr>
      <w:tr w:rsidR="00717583" w:rsidTr="00CC1A49">
        <w:trPr>
          <w:trHeight w:val="255"/>
        </w:trPr>
        <w:tc>
          <w:tcPr>
            <w:tcW w:w="1060" w:type="dxa"/>
            <w:noWrap/>
            <w:vAlign w:val="bottom"/>
          </w:tcPr>
          <w:p w:rsidR="00717583" w:rsidRDefault="00717583" w:rsidP="00CC1A49">
            <w:pPr>
              <w:spacing w:before="20" w:after="20"/>
              <w:jc w:val="center"/>
              <w:rPr>
                <w:rFonts w:ascii="Arial" w:hAnsi="Arial" w:cs="Arial"/>
                <w:bCs/>
              </w:rPr>
            </w:pPr>
          </w:p>
        </w:tc>
        <w:tc>
          <w:tcPr>
            <w:tcW w:w="12814" w:type="dxa"/>
            <w:gridSpan w:val="9"/>
            <w:noWrap/>
            <w:vAlign w:val="center"/>
            <w:hideMark/>
          </w:tcPr>
          <w:p w:rsidR="00717583" w:rsidRDefault="00717583" w:rsidP="00CC1A49">
            <w:pPr>
              <w:spacing w:before="20" w:after="20"/>
              <w:jc w:val="both"/>
              <w:rPr>
                <w:bCs/>
                <w:sz w:val="28"/>
                <w:szCs w:val="28"/>
              </w:rPr>
            </w:pPr>
            <w:r>
              <w:t xml:space="preserve">                                    на текущий финансовый год.         </w:t>
            </w:r>
          </w:p>
        </w:tc>
        <w:tc>
          <w:tcPr>
            <w:tcW w:w="236" w:type="dxa"/>
            <w:vAlign w:val="center"/>
          </w:tcPr>
          <w:p w:rsidR="00717583" w:rsidRDefault="00717583" w:rsidP="00CC1A49">
            <w:pPr>
              <w:spacing w:before="20" w:after="20"/>
              <w:jc w:val="center"/>
              <w:rPr>
                <w:bCs/>
              </w:rPr>
            </w:pPr>
          </w:p>
        </w:tc>
        <w:tc>
          <w:tcPr>
            <w:tcW w:w="236" w:type="dxa"/>
            <w:vAlign w:val="center"/>
          </w:tcPr>
          <w:p w:rsidR="00717583" w:rsidRDefault="00717583" w:rsidP="00CC1A49">
            <w:pPr>
              <w:spacing w:before="20" w:after="20"/>
              <w:jc w:val="center"/>
              <w:rPr>
                <w:bCs/>
              </w:rPr>
            </w:pPr>
          </w:p>
        </w:tc>
        <w:tc>
          <w:tcPr>
            <w:tcW w:w="236" w:type="dxa"/>
            <w:vAlign w:val="center"/>
          </w:tcPr>
          <w:p w:rsidR="00717583" w:rsidRDefault="00717583" w:rsidP="00CC1A49">
            <w:pPr>
              <w:spacing w:before="20" w:after="20"/>
              <w:jc w:val="center"/>
              <w:rPr>
                <w:bCs/>
              </w:rPr>
            </w:pPr>
          </w:p>
        </w:tc>
        <w:tc>
          <w:tcPr>
            <w:tcW w:w="236" w:type="dxa"/>
            <w:vAlign w:val="center"/>
          </w:tcPr>
          <w:p w:rsidR="00717583" w:rsidRDefault="00717583" w:rsidP="00CC1A49">
            <w:pPr>
              <w:spacing w:before="20" w:after="20"/>
              <w:jc w:val="center"/>
              <w:rPr>
                <w:bCs/>
              </w:rPr>
            </w:pPr>
          </w:p>
        </w:tc>
        <w:tc>
          <w:tcPr>
            <w:tcW w:w="236" w:type="dxa"/>
            <w:vAlign w:val="center"/>
          </w:tcPr>
          <w:p w:rsidR="00717583" w:rsidRDefault="00717583" w:rsidP="00CC1A49">
            <w:pPr>
              <w:spacing w:before="20" w:after="20"/>
              <w:jc w:val="center"/>
              <w:rPr>
                <w:bCs/>
              </w:rPr>
            </w:pPr>
          </w:p>
        </w:tc>
      </w:tr>
      <w:tr w:rsidR="00717583" w:rsidTr="00CC1A49">
        <w:trPr>
          <w:trHeight w:val="80"/>
        </w:trPr>
        <w:tc>
          <w:tcPr>
            <w:tcW w:w="1060" w:type="dxa"/>
            <w:noWrap/>
            <w:vAlign w:val="bottom"/>
          </w:tcPr>
          <w:p w:rsidR="00717583" w:rsidRDefault="00717583" w:rsidP="00CC1A49">
            <w:pPr>
              <w:spacing w:before="20" w:after="20"/>
              <w:jc w:val="center"/>
              <w:rPr>
                <w:rFonts w:ascii="Arial" w:hAnsi="Arial" w:cs="Arial"/>
                <w:b/>
                <w:bCs/>
                <w:sz w:val="16"/>
                <w:szCs w:val="16"/>
              </w:rPr>
            </w:pPr>
          </w:p>
        </w:tc>
        <w:tc>
          <w:tcPr>
            <w:tcW w:w="236" w:type="dxa"/>
            <w:noWrap/>
            <w:vAlign w:val="bottom"/>
          </w:tcPr>
          <w:p w:rsidR="00717583" w:rsidRDefault="00717583" w:rsidP="00CC1A49">
            <w:pPr>
              <w:spacing w:before="20" w:after="20"/>
              <w:jc w:val="center"/>
              <w:rPr>
                <w:rFonts w:ascii="Arial" w:hAnsi="Arial" w:cs="Arial"/>
                <w:b/>
                <w:bCs/>
                <w:sz w:val="16"/>
                <w:szCs w:val="16"/>
              </w:rPr>
            </w:pPr>
          </w:p>
        </w:tc>
        <w:tc>
          <w:tcPr>
            <w:tcW w:w="236" w:type="dxa"/>
            <w:noWrap/>
            <w:vAlign w:val="bottom"/>
          </w:tcPr>
          <w:p w:rsidR="00717583" w:rsidRDefault="00717583" w:rsidP="00CC1A49">
            <w:pPr>
              <w:spacing w:before="20" w:after="20"/>
              <w:jc w:val="center"/>
              <w:rPr>
                <w:rFonts w:ascii="Arial" w:hAnsi="Arial" w:cs="Arial"/>
                <w:b/>
                <w:bCs/>
                <w:sz w:val="16"/>
                <w:szCs w:val="16"/>
              </w:rPr>
            </w:pPr>
          </w:p>
        </w:tc>
        <w:tc>
          <w:tcPr>
            <w:tcW w:w="283" w:type="dxa"/>
            <w:noWrap/>
            <w:vAlign w:val="bottom"/>
          </w:tcPr>
          <w:p w:rsidR="00717583" w:rsidRDefault="00717583" w:rsidP="00CC1A49">
            <w:pPr>
              <w:spacing w:before="20" w:after="20"/>
              <w:jc w:val="center"/>
              <w:rPr>
                <w:rFonts w:ascii="Arial" w:hAnsi="Arial" w:cs="Arial"/>
                <w:b/>
                <w:bCs/>
                <w:sz w:val="16"/>
                <w:szCs w:val="16"/>
              </w:rPr>
            </w:pPr>
          </w:p>
        </w:tc>
        <w:tc>
          <w:tcPr>
            <w:tcW w:w="236" w:type="dxa"/>
            <w:noWrap/>
            <w:vAlign w:val="bottom"/>
          </w:tcPr>
          <w:p w:rsidR="00717583" w:rsidRDefault="00717583" w:rsidP="00CC1A49">
            <w:pPr>
              <w:spacing w:before="20" w:after="20"/>
              <w:jc w:val="center"/>
              <w:rPr>
                <w:rFonts w:ascii="Arial" w:hAnsi="Arial" w:cs="Arial"/>
                <w:b/>
                <w:bCs/>
                <w:sz w:val="16"/>
                <w:szCs w:val="16"/>
              </w:rPr>
            </w:pPr>
          </w:p>
        </w:tc>
        <w:tc>
          <w:tcPr>
            <w:tcW w:w="7175" w:type="dxa"/>
            <w:noWrap/>
            <w:vAlign w:val="center"/>
          </w:tcPr>
          <w:p w:rsidR="00717583" w:rsidRDefault="00717583" w:rsidP="00CC1A49">
            <w:pPr>
              <w:spacing w:before="20" w:after="20"/>
              <w:jc w:val="both"/>
              <w:rPr>
                <w:bCs/>
                <w:sz w:val="28"/>
                <w:szCs w:val="28"/>
              </w:rPr>
            </w:pPr>
          </w:p>
        </w:tc>
        <w:tc>
          <w:tcPr>
            <w:tcW w:w="480" w:type="dxa"/>
            <w:noWrap/>
            <w:vAlign w:val="center"/>
          </w:tcPr>
          <w:p w:rsidR="00717583" w:rsidRDefault="00717583" w:rsidP="00CC1A49">
            <w:pPr>
              <w:spacing w:before="20" w:after="20"/>
              <w:jc w:val="center"/>
              <w:rPr>
                <w:bCs/>
                <w:sz w:val="28"/>
                <w:szCs w:val="28"/>
              </w:rPr>
            </w:pPr>
          </w:p>
        </w:tc>
        <w:tc>
          <w:tcPr>
            <w:tcW w:w="1180" w:type="dxa"/>
            <w:noWrap/>
            <w:vAlign w:val="center"/>
          </w:tcPr>
          <w:p w:rsidR="00717583" w:rsidRDefault="00717583" w:rsidP="00CC1A49">
            <w:pPr>
              <w:spacing w:before="20" w:after="20"/>
              <w:jc w:val="center"/>
              <w:rPr>
                <w:bCs/>
                <w:sz w:val="28"/>
                <w:szCs w:val="28"/>
              </w:rPr>
            </w:pPr>
          </w:p>
        </w:tc>
        <w:tc>
          <w:tcPr>
            <w:tcW w:w="1140" w:type="dxa"/>
            <w:noWrap/>
            <w:vAlign w:val="center"/>
          </w:tcPr>
          <w:p w:rsidR="00717583" w:rsidRDefault="00717583" w:rsidP="00CC1A49">
            <w:pPr>
              <w:spacing w:before="20" w:after="20"/>
              <w:jc w:val="center"/>
              <w:rPr>
                <w:bCs/>
                <w:sz w:val="28"/>
                <w:szCs w:val="28"/>
              </w:rPr>
            </w:pPr>
          </w:p>
        </w:tc>
        <w:tc>
          <w:tcPr>
            <w:tcW w:w="1848" w:type="dxa"/>
            <w:noWrap/>
            <w:vAlign w:val="bottom"/>
          </w:tcPr>
          <w:p w:rsidR="00717583" w:rsidRDefault="00717583" w:rsidP="00CC1A49">
            <w:pPr>
              <w:spacing w:before="20" w:after="20"/>
              <w:jc w:val="center"/>
              <w:rPr>
                <w:bCs/>
                <w:sz w:val="28"/>
                <w:szCs w:val="28"/>
              </w:rPr>
            </w:pPr>
          </w:p>
        </w:tc>
        <w:tc>
          <w:tcPr>
            <w:tcW w:w="236" w:type="dxa"/>
            <w:vAlign w:val="center"/>
          </w:tcPr>
          <w:p w:rsidR="00717583" w:rsidRDefault="00717583" w:rsidP="00CC1A49">
            <w:pPr>
              <w:spacing w:before="20" w:after="20"/>
              <w:jc w:val="center"/>
              <w:rPr>
                <w:bCs/>
              </w:rPr>
            </w:pPr>
          </w:p>
        </w:tc>
        <w:tc>
          <w:tcPr>
            <w:tcW w:w="236" w:type="dxa"/>
            <w:vAlign w:val="center"/>
          </w:tcPr>
          <w:p w:rsidR="00717583" w:rsidRDefault="00717583" w:rsidP="00CC1A49">
            <w:pPr>
              <w:spacing w:before="20" w:after="20"/>
              <w:jc w:val="center"/>
              <w:rPr>
                <w:bCs/>
              </w:rPr>
            </w:pPr>
          </w:p>
        </w:tc>
        <w:tc>
          <w:tcPr>
            <w:tcW w:w="236" w:type="dxa"/>
            <w:vAlign w:val="center"/>
          </w:tcPr>
          <w:p w:rsidR="00717583" w:rsidRDefault="00717583" w:rsidP="00CC1A49">
            <w:pPr>
              <w:spacing w:before="20" w:after="20"/>
              <w:jc w:val="center"/>
              <w:rPr>
                <w:bCs/>
              </w:rPr>
            </w:pPr>
          </w:p>
        </w:tc>
        <w:tc>
          <w:tcPr>
            <w:tcW w:w="236" w:type="dxa"/>
            <w:vAlign w:val="center"/>
          </w:tcPr>
          <w:p w:rsidR="00717583" w:rsidRDefault="00717583" w:rsidP="00CC1A49">
            <w:pPr>
              <w:spacing w:before="20" w:after="20"/>
              <w:jc w:val="center"/>
              <w:rPr>
                <w:bCs/>
              </w:rPr>
            </w:pPr>
          </w:p>
        </w:tc>
        <w:tc>
          <w:tcPr>
            <w:tcW w:w="236" w:type="dxa"/>
            <w:vAlign w:val="center"/>
          </w:tcPr>
          <w:p w:rsidR="00717583" w:rsidRDefault="00717583" w:rsidP="00CC1A49">
            <w:pPr>
              <w:spacing w:before="20" w:after="20"/>
              <w:jc w:val="center"/>
              <w:rPr>
                <w:bCs/>
              </w:rPr>
            </w:pPr>
          </w:p>
        </w:tc>
      </w:tr>
    </w:tbl>
    <w:p w:rsidR="00717583" w:rsidRDefault="00717583" w:rsidP="00717583">
      <w:pPr>
        <w:jc w:val="both"/>
        <w:rPr>
          <w:bCs/>
          <w:sz w:val="28"/>
          <w:szCs w:val="28"/>
          <w:lang w:eastAsia="en-US"/>
        </w:rPr>
      </w:pPr>
    </w:p>
    <w:p w:rsidR="00717583" w:rsidRDefault="00717583" w:rsidP="00717583">
      <w:pPr>
        <w:jc w:val="both"/>
      </w:pPr>
      <w:r>
        <w:t>Основание:___________________________________________________________</w:t>
      </w:r>
    </w:p>
    <w:p w:rsidR="00717583" w:rsidRDefault="00717583" w:rsidP="00717583">
      <w:pPr>
        <w:pStyle w:val="ConsPlusNonformat"/>
        <w:ind w:right="425"/>
        <w:jc w:val="right"/>
        <w:rPr>
          <w:rFonts w:ascii="Times New Roman" w:hAnsi="Times New Roman" w:cs="Times New Roman"/>
          <w:sz w:val="28"/>
          <w:szCs w:val="28"/>
        </w:rPr>
      </w:pPr>
      <w:r>
        <w:rPr>
          <w:rFonts w:ascii="Times New Roman" w:hAnsi="Times New Roman" w:cs="Times New Roman"/>
          <w:sz w:val="28"/>
          <w:szCs w:val="28"/>
        </w:rPr>
        <w:t xml:space="preserve">                                                              ( рублей)</w:t>
      </w:r>
    </w:p>
    <w:tbl>
      <w:tblPr>
        <w:tblW w:w="10200" w:type="dxa"/>
        <w:tblInd w:w="-637" w:type="dxa"/>
        <w:tblLayout w:type="fixed"/>
        <w:tblCellMar>
          <w:left w:w="70" w:type="dxa"/>
          <w:right w:w="70" w:type="dxa"/>
        </w:tblCellMar>
        <w:tblLook w:val="04A0"/>
      </w:tblPr>
      <w:tblGrid>
        <w:gridCol w:w="2212"/>
        <w:gridCol w:w="1022"/>
        <w:gridCol w:w="642"/>
        <w:gridCol w:w="617"/>
        <w:gridCol w:w="791"/>
        <w:gridCol w:w="847"/>
        <w:gridCol w:w="1520"/>
        <w:gridCol w:w="2549"/>
      </w:tblGrid>
      <w:tr w:rsidR="00717583" w:rsidTr="00CC1A49">
        <w:trPr>
          <w:cantSplit/>
          <w:trHeight w:val="240"/>
        </w:trPr>
        <w:tc>
          <w:tcPr>
            <w:tcW w:w="2214" w:type="dxa"/>
            <w:vMerge w:val="restart"/>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Лицевой счет</w:t>
            </w:r>
          </w:p>
        </w:tc>
        <w:tc>
          <w:tcPr>
            <w:tcW w:w="3919" w:type="dxa"/>
            <w:gridSpan w:val="5"/>
            <w:tcBorders>
              <w:top w:val="single" w:sz="6" w:space="0" w:color="auto"/>
              <w:left w:val="single" w:sz="6" w:space="0" w:color="auto"/>
              <w:bottom w:val="single" w:sz="6" w:space="0" w:color="auto"/>
              <w:right w:val="single" w:sz="4" w:space="0" w:color="auto"/>
            </w:tcBorders>
            <w:hideMark/>
          </w:tcPr>
          <w:p w:rsidR="00717583" w:rsidRDefault="00717583" w:rsidP="00CC1A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Код </w:t>
            </w:r>
            <w:proofErr w:type="gramStart"/>
            <w:r>
              <w:rPr>
                <w:rFonts w:ascii="Times New Roman" w:hAnsi="Times New Roman" w:cs="Times New Roman"/>
                <w:sz w:val="24"/>
                <w:szCs w:val="24"/>
              </w:rPr>
              <w:t>бюджетной</w:t>
            </w:r>
            <w:proofErr w:type="gramEnd"/>
            <w:r>
              <w:rPr>
                <w:rFonts w:ascii="Times New Roman" w:hAnsi="Times New Roman" w:cs="Times New Roman"/>
                <w:sz w:val="24"/>
                <w:szCs w:val="24"/>
              </w:rPr>
              <w:t xml:space="preserve"> </w:t>
            </w:r>
          </w:p>
          <w:p w:rsidR="00717583" w:rsidRDefault="00717583" w:rsidP="00CC1A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классификации</w:t>
            </w:r>
          </w:p>
        </w:tc>
        <w:tc>
          <w:tcPr>
            <w:tcW w:w="1520" w:type="dxa"/>
            <w:vMerge w:val="restart"/>
            <w:tcBorders>
              <w:top w:val="single" w:sz="6" w:space="0" w:color="auto"/>
              <w:left w:val="single" w:sz="4" w:space="0" w:color="auto"/>
              <w:bottom w:val="single" w:sz="6" w:space="0" w:color="auto"/>
              <w:right w:val="single" w:sz="6" w:space="0" w:color="auto"/>
            </w:tcBorders>
            <w:hideMark/>
          </w:tcPr>
          <w:p w:rsidR="00717583" w:rsidRDefault="00717583" w:rsidP="00CC1A49">
            <w:pPr>
              <w:pStyle w:val="ConsPlusCell"/>
              <w:jc w:val="center"/>
              <w:rPr>
                <w:rFonts w:ascii="Times New Roman" w:hAnsi="Times New Roman" w:cs="Times New Roman"/>
                <w:sz w:val="24"/>
                <w:szCs w:val="24"/>
              </w:rPr>
            </w:pPr>
            <w:r>
              <w:rPr>
                <w:rFonts w:ascii="Times New Roman" w:hAnsi="Times New Roman" w:cs="Times New Roman"/>
                <w:sz w:val="24"/>
                <w:szCs w:val="24"/>
              </w:rPr>
              <w:t>Тип средств</w:t>
            </w:r>
          </w:p>
        </w:tc>
        <w:tc>
          <w:tcPr>
            <w:tcW w:w="2550" w:type="dxa"/>
            <w:vMerge w:val="restart"/>
            <w:tcBorders>
              <w:top w:val="single" w:sz="6" w:space="0" w:color="auto"/>
              <w:left w:val="single" w:sz="4" w:space="0" w:color="auto"/>
              <w:bottom w:val="single" w:sz="6" w:space="0" w:color="auto"/>
              <w:right w:val="single" w:sz="6" w:space="0" w:color="auto"/>
            </w:tcBorders>
            <w:hideMark/>
          </w:tcPr>
          <w:p w:rsidR="00717583" w:rsidRDefault="00717583" w:rsidP="00CC1A49">
            <w:pPr>
              <w:pStyle w:val="ConsPlusCell"/>
              <w:jc w:val="center"/>
              <w:rPr>
                <w:rFonts w:ascii="Times New Roman" w:hAnsi="Times New Roman" w:cs="Times New Roman"/>
                <w:sz w:val="24"/>
                <w:szCs w:val="24"/>
              </w:rPr>
            </w:pPr>
            <w:r>
              <w:rPr>
                <w:rFonts w:ascii="Times New Roman" w:hAnsi="Times New Roman" w:cs="Times New Roman"/>
                <w:sz w:val="24"/>
                <w:szCs w:val="24"/>
              </w:rPr>
              <w:t>Лимиты бюджетных обязательств на текущий финансовый год</w:t>
            </w:r>
          </w:p>
        </w:tc>
      </w:tr>
      <w:tr w:rsidR="00717583" w:rsidTr="00CC1A49">
        <w:trPr>
          <w:cantSplit/>
          <w:trHeight w:val="720"/>
        </w:trPr>
        <w:tc>
          <w:tcPr>
            <w:tcW w:w="2214" w:type="dxa"/>
            <w:vMerge/>
            <w:tcBorders>
              <w:top w:val="single" w:sz="6" w:space="0" w:color="auto"/>
              <w:left w:val="single" w:sz="6" w:space="0" w:color="auto"/>
              <w:bottom w:val="single" w:sz="6" w:space="0" w:color="auto"/>
              <w:right w:val="single" w:sz="6" w:space="0" w:color="auto"/>
            </w:tcBorders>
            <w:vAlign w:val="center"/>
            <w:hideMark/>
          </w:tcPr>
          <w:p w:rsidR="00717583" w:rsidRDefault="00717583" w:rsidP="00CC1A49">
            <w:pPr>
              <w:rPr>
                <w:bCs/>
                <w:sz w:val="24"/>
                <w:szCs w:val="24"/>
              </w:rPr>
            </w:pPr>
          </w:p>
        </w:tc>
        <w:tc>
          <w:tcPr>
            <w:tcW w:w="1022"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ind w:right="-29"/>
              <w:jc w:val="center"/>
              <w:rPr>
                <w:rFonts w:ascii="Times New Roman" w:hAnsi="Times New Roman" w:cs="Times New Roman"/>
                <w:sz w:val="24"/>
                <w:szCs w:val="24"/>
              </w:rPr>
            </w:pPr>
            <w:r>
              <w:rPr>
                <w:rFonts w:ascii="Times New Roman" w:hAnsi="Times New Roman" w:cs="Times New Roman"/>
                <w:sz w:val="24"/>
                <w:szCs w:val="24"/>
              </w:rPr>
              <w:t>ГРБС</w:t>
            </w:r>
          </w:p>
        </w:tc>
        <w:tc>
          <w:tcPr>
            <w:tcW w:w="642"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РЗ</w:t>
            </w:r>
          </w:p>
        </w:tc>
        <w:tc>
          <w:tcPr>
            <w:tcW w:w="617"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jc w:val="cente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791"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ЦСР</w:t>
            </w:r>
          </w:p>
        </w:tc>
        <w:tc>
          <w:tcPr>
            <w:tcW w:w="847" w:type="dxa"/>
            <w:tcBorders>
              <w:top w:val="single" w:sz="6" w:space="0" w:color="auto"/>
              <w:left w:val="single" w:sz="6" w:space="0" w:color="auto"/>
              <w:bottom w:val="single" w:sz="6" w:space="0" w:color="auto"/>
              <w:right w:val="single" w:sz="4" w:space="0" w:color="auto"/>
            </w:tcBorders>
            <w:hideMark/>
          </w:tcPr>
          <w:p w:rsidR="00717583" w:rsidRDefault="00717583" w:rsidP="00CC1A4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ВР</w:t>
            </w:r>
          </w:p>
        </w:tc>
        <w:tc>
          <w:tcPr>
            <w:tcW w:w="1520" w:type="dxa"/>
            <w:vMerge/>
            <w:tcBorders>
              <w:top w:val="single" w:sz="6" w:space="0" w:color="auto"/>
              <w:left w:val="single" w:sz="4" w:space="0" w:color="auto"/>
              <w:bottom w:val="single" w:sz="6" w:space="0" w:color="auto"/>
              <w:right w:val="single" w:sz="6" w:space="0" w:color="auto"/>
            </w:tcBorders>
            <w:vAlign w:val="center"/>
            <w:hideMark/>
          </w:tcPr>
          <w:p w:rsidR="00717583" w:rsidRDefault="00717583" w:rsidP="00CC1A49">
            <w:pPr>
              <w:rPr>
                <w:bCs/>
                <w:sz w:val="24"/>
                <w:szCs w:val="24"/>
              </w:rPr>
            </w:pPr>
          </w:p>
        </w:tc>
        <w:tc>
          <w:tcPr>
            <w:tcW w:w="2550" w:type="dxa"/>
            <w:vMerge/>
            <w:tcBorders>
              <w:top w:val="single" w:sz="6" w:space="0" w:color="auto"/>
              <w:left w:val="single" w:sz="4" w:space="0" w:color="auto"/>
              <w:bottom w:val="single" w:sz="6" w:space="0" w:color="auto"/>
              <w:right w:val="single" w:sz="6" w:space="0" w:color="auto"/>
            </w:tcBorders>
            <w:vAlign w:val="center"/>
            <w:hideMark/>
          </w:tcPr>
          <w:p w:rsidR="00717583" w:rsidRDefault="00717583" w:rsidP="00CC1A49">
            <w:pPr>
              <w:rPr>
                <w:bCs/>
                <w:sz w:val="24"/>
                <w:szCs w:val="24"/>
              </w:rPr>
            </w:pPr>
          </w:p>
        </w:tc>
      </w:tr>
      <w:tr w:rsidR="00717583" w:rsidTr="00CC1A49">
        <w:trPr>
          <w:cantSplit/>
          <w:trHeight w:val="240"/>
        </w:trPr>
        <w:tc>
          <w:tcPr>
            <w:tcW w:w="221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1022" w:type="dxa"/>
            <w:tcBorders>
              <w:top w:val="single" w:sz="6" w:space="0" w:color="auto"/>
              <w:left w:val="single" w:sz="6" w:space="0" w:color="auto"/>
              <w:bottom w:val="single" w:sz="4"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1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791"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84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1520" w:type="dxa"/>
            <w:tcBorders>
              <w:top w:val="single" w:sz="6" w:space="0" w:color="auto"/>
              <w:left w:val="single" w:sz="6" w:space="0" w:color="auto"/>
              <w:bottom w:val="single" w:sz="6" w:space="0" w:color="auto"/>
              <w:right w:val="single" w:sz="4" w:space="0" w:color="auto"/>
            </w:tcBorders>
          </w:tcPr>
          <w:p w:rsidR="00717583" w:rsidRDefault="00717583" w:rsidP="00CC1A49">
            <w:pPr>
              <w:pStyle w:val="ConsPlusCell"/>
              <w:widowControl/>
              <w:rPr>
                <w:rFonts w:ascii="Times New Roman" w:hAnsi="Times New Roman" w:cs="Times New Roman"/>
                <w:sz w:val="24"/>
                <w:szCs w:val="24"/>
              </w:rPr>
            </w:pPr>
          </w:p>
        </w:tc>
        <w:tc>
          <w:tcPr>
            <w:tcW w:w="2550" w:type="dxa"/>
            <w:tcBorders>
              <w:top w:val="single" w:sz="6" w:space="0" w:color="auto"/>
              <w:left w:val="single" w:sz="4"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r>
      <w:tr w:rsidR="00717583" w:rsidTr="00CC1A49">
        <w:trPr>
          <w:cantSplit/>
          <w:trHeight w:val="240"/>
        </w:trPr>
        <w:tc>
          <w:tcPr>
            <w:tcW w:w="221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1022" w:type="dxa"/>
            <w:tcBorders>
              <w:top w:val="single" w:sz="4"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1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791"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84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1520" w:type="dxa"/>
            <w:tcBorders>
              <w:top w:val="single" w:sz="6" w:space="0" w:color="auto"/>
              <w:left w:val="single" w:sz="6" w:space="0" w:color="auto"/>
              <w:bottom w:val="single" w:sz="6" w:space="0" w:color="auto"/>
              <w:right w:val="single" w:sz="4" w:space="0" w:color="auto"/>
            </w:tcBorders>
          </w:tcPr>
          <w:p w:rsidR="00717583" w:rsidRDefault="00717583" w:rsidP="00CC1A49">
            <w:pPr>
              <w:pStyle w:val="ConsPlusCell"/>
              <w:widowControl/>
              <w:rPr>
                <w:rFonts w:ascii="Times New Roman" w:hAnsi="Times New Roman" w:cs="Times New Roman"/>
                <w:sz w:val="24"/>
                <w:szCs w:val="24"/>
              </w:rPr>
            </w:pPr>
          </w:p>
        </w:tc>
        <w:tc>
          <w:tcPr>
            <w:tcW w:w="2550" w:type="dxa"/>
            <w:tcBorders>
              <w:top w:val="single" w:sz="6" w:space="0" w:color="auto"/>
              <w:left w:val="single" w:sz="4"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r>
      <w:tr w:rsidR="00717583" w:rsidTr="00CC1A49">
        <w:trPr>
          <w:cantSplit/>
          <w:trHeight w:val="240"/>
        </w:trPr>
        <w:tc>
          <w:tcPr>
            <w:tcW w:w="221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1022"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1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791"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84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1520" w:type="dxa"/>
            <w:tcBorders>
              <w:top w:val="single" w:sz="6" w:space="0" w:color="auto"/>
              <w:left w:val="single" w:sz="6" w:space="0" w:color="auto"/>
              <w:bottom w:val="single" w:sz="6" w:space="0" w:color="auto"/>
              <w:right w:val="single" w:sz="4" w:space="0" w:color="auto"/>
            </w:tcBorders>
          </w:tcPr>
          <w:p w:rsidR="00717583" w:rsidRDefault="00717583" w:rsidP="00CC1A49">
            <w:pPr>
              <w:pStyle w:val="ConsPlusCell"/>
              <w:widowControl/>
              <w:rPr>
                <w:rFonts w:ascii="Times New Roman" w:hAnsi="Times New Roman" w:cs="Times New Roman"/>
                <w:sz w:val="24"/>
                <w:szCs w:val="24"/>
              </w:rPr>
            </w:pPr>
          </w:p>
        </w:tc>
        <w:tc>
          <w:tcPr>
            <w:tcW w:w="2550" w:type="dxa"/>
            <w:tcBorders>
              <w:top w:val="single" w:sz="6" w:space="0" w:color="auto"/>
              <w:left w:val="single" w:sz="4"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r>
      <w:tr w:rsidR="00717583" w:rsidTr="00CC1A49">
        <w:trPr>
          <w:cantSplit/>
          <w:trHeight w:val="240"/>
        </w:trPr>
        <w:tc>
          <w:tcPr>
            <w:tcW w:w="2214"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1022"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1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791"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84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1520" w:type="dxa"/>
            <w:tcBorders>
              <w:top w:val="single" w:sz="6" w:space="0" w:color="auto"/>
              <w:left w:val="single" w:sz="6" w:space="0" w:color="auto"/>
              <w:bottom w:val="single" w:sz="6" w:space="0" w:color="auto"/>
              <w:right w:val="single" w:sz="4" w:space="0" w:color="auto"/>
            </w:tcBorders>
          </w:tcPr>
          <w:p w:rsidR="00717583" w:rsidRDefault="00717583" w:rsidP="00CC1A49">
            <w:pPr>
              <w:pStyle w:val="ConsPlusCell"/>
              <w:widowControl/>
              <w:rPr>
                <w:rFonts w:ascii="Times New Roman" w:hAnsi="Times New Roman" w:cs="Times New Roman"/>
                <w:sz w:val="24"/>
                <w:szCs w:val="24"/>
              </w:rPr>
            </w:pPr>
          </w:p>
        </w:tc>
        <w:tc>
          <w:tcPr>
            <w:tcW w:w="2550" w:type="dxa"/>
            <w:tcBorders>
              <w:top w:val="single" w:sz="6" w:space="0" w:color="auto"/>
              <w:left w:val="single" w:sz="4"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r>
      <w:tr w:rsidR="00717583" w:rsidTr="00CC1A49">
        <w:trPr>
          <w:cantSplit/>
          <w:trHeight w:val="240"/>
        </w:trPr>
        <w:tc>
          <w:tcPr>
            <w:tcW w:w="2214" w:type="dxa"/>
            <w:tcBorders>
              <w:top w:val="single" w:sz="6" w:space="0" w:color="auto"/>
              <w:left w:val="single" w:sz="6" w:space="0" w:color="auto"/>
              <w:bottom w:val="single" w:sz="6" w:space="0" w:color="auto"/>
              <w:right w:val="single" w:sz="6" w:space="0" w:color="auto"/>
            </w:tcBorders>
            <w:hideMark/>
          </w:tcPr>
          <w:p w:rsidR="00717583" w:rsidRDefault="00717583" w:rsidP="00CC1A4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022"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61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791"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847" w:type="dxa"/>
            <w:tcBorders>
              <w:top w:val="single" w:sz="6" w:space="0" w:color="auto"/>
              <w:left w:val="single" w:sz="6"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c>
          <w:tcPr>
            <w:tcW w:w="1520" w:type="dxa"/>
            <w:tcBorders>
              <w:top w:val="single" w:sz="6" w:space="0" w:color="auto"/>
              <w:left w:val="single" w:sz="6" w:space="0" w:color="auto"/>
              <w:bottom w:val="single" w:sz="6" w:space="0" w:color="auto"/>
              <w:right w:val="single" w:sz="4" w:space="0" w:color="auto"/>
            </w:tcBorders>
          </w:tcPr>
          <w:p w:rsidR="00717583" w:rsidRDefault="00717583" w:rsidP="00CC1A49">
            <w:pPr>
              <w:pStyle w:val="ConsPlusCell"/>
              <w:widowControl/>
              <w:rPr>
                <w:rFonts w:ascii="Times New Roman" w:hAnsi="Times New Roman" w:cs="Times New Roman"/>
                <w:sz w:val="24"/>
                <w:szCs w:val="24"/>
              </w:rPr>
            </w:pPr>
          </w:p>
        </w:tc>
        <w:tc>
          <w:tcPr>
            <w:tcW w:w="2550" w:type="dxa"/>
            <w:tcBorders>
              <w:top w:val="single" w:sz="6" w:space="0" w:color="auto"/>
              <w:left w:val="single" w:sz="4" w:space="0" w:color="auto"/>
              <w:bottom w:val="single" w:sz="6" w:space="0" w:color="auto"/>
              <w:right w:val="single" w:sz="6" w:space="0" w:color="auto"/>
            </w:tcBorders>
          </w:tcPr>
          <w:p w:rsidR="00717583" w:rsidRDefault="00717583" w:rsidP="00CC1A49">
            <w:pPr>
              <w:pStyle w:val="ConsPlusCell"/>
              <w:widowControl/>
              <w:rPr>
                <w:rFonts w:ascii="Times New Roman" w:hAnsi="Times New Roman" w:cs="Times New Roman"/>
                <w:sz w:val="24"/>
                <w:szCs w:val="24"/>
              </w:rPr>
            </w:pPr>
          </w:p>
        </w:tc>
      </w:tr>
    </w:tbl>
    <w:p w:rsidR="00717583" w:rsidRDefault="00717583" w:rsidP="00717583">
      <w:pPr>
        <w:autoSpaceDE w:val="0"/>
        <w:autoSpaceDN w:val="0"/>
        <w:adjustRightInd w:val="0"/>
        <w:jc w:val="right"/>
        <w:rPr>
          <w:bCs/>
          <w:sz w:val="28"/>
          <w:szCs w:val="28"/>
          <w:lang w:eastAsia="en-US"/>
        </w:rPr>
      </w:pPr>
    </w:p>
    <w:p w:rsidR="00717583" w:rsidRDefault="00717583" w:rsidP="00717583">
      <w:pPr>
        <w:autoSpaceDE w:val="0"/>
        <w:autoSpaceDN w:val="0"/>
        <w:adjustRightInd w:val="0"/>
        <w:ind w:firstLine="540"/>
        <w:jc w:val="both"/>
      </w:pPr>
    </w:p>
    <w:p w:rsidR="00717583" w:rsidRDefault="00717583" w:rsidP="00717583">
      <w:pPr>
        <w:autoSpaceDE w:val="0"/>
        <w:autoSpaceDN w:val="0"/>
        <w:adjustRightInd w:val="0"/>
        <w:ind w:firstLine="540"/>
        <w:jc w:val="both"/>
      </w:pPr>
    </w:p>
    <w:p w:rsidR="00717583" w:rsidRDefault="00717583" w:rsidP="00717583">
      <w:pPr>
        <w:autoSpaceDE w:val="0"/>
        <w:autoSpaceDN w:val="0"/>
        <w:adjustRightInd w:val="0"/>
        <w:ind w:firstLine="540"/>
        <w:jc w:val="both"/>
      </w:pPr>
    </w:p>
    <w:p w:rsidR="00717583" w:rsidRDefault="00717583" w:rsidP="00717583">
      <w:pPr>
        <w:autoSpaceDE w:val="0"/>
        <w:autoSpaceDN w:val="0"/>
        <w:adjustRightInd w:val="0"/>
        <w:ind w:firstLine="540"/>
        <w:jc w:val="both"/>
      </w:pPr>
    </w:p>
    <w:p w:rsidR="00717583" w:rsidRDefault="00717583" w:rsidP="00717583">
      <w:r>
        <w:rPr>
          <w:bCs/>
          <w:sz w:val="24"/>
          <w:szCs w:val="24"/>
        </w:rPr>
        <w:t>Глава муниципального образования</w:t>
      </w:r>
      <w:r>
        <w:t xml:space="preserve">    _________________</w:t>
      </w:r>
      <w:r>
        <w:tab/>
        <w:t>__     ______________</w:t>
      </w:r>
    </w:p>
    <w:p w:rsidR="00717583" w:rsidRDefault="00717583" w:rsidP="00717583">
      <w:pPr>
        <w:rPr>
          <w:sz w:val="22"/>
        </w:rPr>
      </w:pPr>
      <w:r>
        <w:tab/>
      </w:r>
      <w:r>
        <w:tab/>
      </w:r>
      <w:r>
        <w:tab/>
      </w:r>
      <w:r>
        <w:tab/>
      </w:r>
      <w:r>
        <w:tab/>
      </w:r>
      <w:r>
        <w:tab/>
      </w:r>
      <w:r>
        <w:tab/>
      </w:r>
      <w:r>
        <w:rPr>
          <w:sz w:val="22"/>
        </w:rPr>
        <w:t>подпись</w:t>
      </w:r>
      <w:r>
        <w:tab/>
      </w:r>
      <w:r>
        <w:tab/>
      </w:r>
      <w:r>
        <w:rPr>
          <w:sz w:val="22"/>
        </w:rPr>
        <w:t>расшифровка подписи</w:t>
      </w:r>
    </w:p>
    <w:p w:rsidR="00717583" w:rsidRDefault="00717583" w:rsidP="00717583">
      <w:pPr>
        <w:rPr>
          <w:sz w:val="28"/>
        </w:rPr>
      </w:pPr>
    </w:p>
    <w:p w:rsidR="00717583" w:rsidRDefault="00717583" w:rsidP="00717583">
      <w:r>
        <w:rPr>
          <w:rFonts w:ascii="Arial" w:hAnsi="Arial" w:cs="Arial"/>
          <w:bCs/>
        </w:rPr>
        <w:t>Бухгалтер</w:t>
      </w:r>
      <w:r>
        <w:t xml:space="preserve">                                     _________________</w:t>
      </w:r>
      <w:r>
        <w:tab/>
        <w:t xml:space="preserve">      ________________</w:t>
      </w:r>
    </w:p>
    <w:p w:rsidR="00717583" w:rsidRDefault="00717583" w:rsidP="00717583">
      <w:r>
        <w:tab/>
      </w:r>
      <w:r>
        <w:tab/>
      </w:r>
      <w:r>
        <w:tab/>
      </w:r>
      <w:r>
        <w:tab/>
      </w:r>
      <w:r>
        <w:tab/>
      </w:r>
      <w:r>
        <w:tab/>
      </w:r>
      <w:r>
        <w:tab/>
      </w:r>
      <w:r>
        <w:rPr>
          <w:sz w:val="22"/>
        </w:rPr>
        <w:t>подпись</w:t>
      </w:r>
      <w:r>
        <w:tab/>
      </w:r>
      <w:r>
        <w:tab/>
      </w:r>
      <w:r>
        <w:rPr>
          <w:sz w:val="22"/>
        </w:rPr>
        <w:t>расшифровка подписи</w:t>
      </w:r>
    </w:p>
    <w:p w:rsidR="00717583" w:rsidRDefault="00717583" w:rsidP="00717583">
      <w:pPr>
        <w:jc w:val="both"/>
        <w:rPr>
          <w:sz w:val="24"/>
          <w:szCs w:val="24"/>
        </w:rPr>
      </w:pPr>
    </w:p>
    <w:p w:rsidR="00717583" w:rsidRDefault="00717583" w:rsidP="00717583">
      <w:pPr>
        <w:rPr>
          <w:sz w:val="28"/>
          <w:szCs w:val="28"/>
        </w:rPr>
      </w:pPr>
    </w:p>
    <w:p w:rsidR="00717583" w:rsidRDefault="00717583" w:rsidP="00717583">
      <w:pPr>
        <w:sectPr w:rsidR="00717583" w:rsidSect="00D15AB9">
          <w:pgSz w:w="11906" w:h="16838" w:code="9"/>
          <w:pgMar w:top="1418" w:right="851" w:bottom="567" w:left="1701" w:header="709" w:footer="709" w:gutter="0"/>
          <w:pgNumType w:start="1"/>
          <w:cols w:space="720"/>
        </w:sectPr>
      </w:pPr>
    </w:p>
    <w:p w:rsidR="00717583" w:rsidRDefault="00717583" w:rsidP="00717583">
      <w:pPr>
        <w:jc w:val="both"/>
      </w:pPr>
    </w:p>
    <w:p w:rsidR="00717583" w:rsidRDefault="00717583" w:rsidP="00717583">
      <w:pPr>
        <w:tabs>
          <w:tab w:val="left" w:pos="11310"/>
          <w:tab w:val="left" w:pos="12075"/>
          <w:tab w:val="left" w:pos="12570"/>
        </w:tabs>
        <w:ind w:right="-32"/>
        <w:jc w:val="right"/>
        <w:rPr>
          <w:b/>
        </w:rPr>
      </w:pPr>
      <w:r>
        <w:rPr>
          <w:b/>
        </w:rPr>
        <w:t>Приложение 2</w:t>
      </w:r>
    </w:p>
    <w:p w:rsidR="00717583" w:rsidRDefault="00717583" w:rsidP="00717583">
      <w:pPr>
        <w:tabs>
          <w:tab w:val="left" w:pos="11310"/>
          <w:tab w:val="left" w:pos="12075"/>
          <w:tab w:val="left" w:pos="12570"/>
        </w:tabs>
        <w:ind w:right="-32"/>
        <w:jc w:val="right"/>
        <w:rPr>
          <w:b/>
        </w:rPr>
      </w:pPr>
      <w:r>
        <w:rPr>
          <w:b/>
        </w:rPr>
        <w:t xml:space="preserve">к постановлению </w:t>
      </w:r>
    </w:p>
    <w:p w:rsidR="00717583" w:rsidRDefault="00717583" w:rsidP="00717583">
      <w:pPr>
        <w:tabs>
          <w:tab w:val="left" w:pos="11310"/>
          <w:tab w:val="left" w:pos="12075"/>
          <w:tab w:val="left" w:pos="12570"/>
        </w:tabs>
        <w:ind w:right="-32"/>
        <w:jc w:val="right"/>
        <w:rPr>
          <w:b/>
        </w:rPr>
      </w:pPr>
      <w:r>
        <w:rPr>
          <w:b/>
        </w:rPr>
        <w:t>от 10.06.2015 № 28-п</w:t>
      </w:r>
    </w:p>
    <w:p w:rsidR="00717583" w:rsidRDefault="00717583" w:rsidP="00717583">
      <w:pPr>
        <w:tabs>
          <w:tab w:val="left" w:pos="11265"/>
          <w:tab w:val="left" w:pos="11745"/>
          <w:tab w:val="left" w:pos="12075"/>
          <w:tab w:val="left" w:pos="12570"/>
        </w:tabs>
        <w:ind w:right="539"/>
        <w:jc w:val="right"/>
      </w:pPr>
      <w:r>
        <w:t xml:space="preserve">                                                                                                                                                      </w:t>
      </w:r>
    </w:p>
    <w:p w:rsidR="00717583" w:rsidRDefault="00717583" w:rsidP="00717583">
      <w:pPr>
        <w:tabs>
          <w:tab w:val="left" w:pos="11265"/>
          <w:tab w:val="left" w:pos="11745"/>
          <w:tab w:val="left" w:pos="12075"/>
          <w:tab w:val="left" w:pos="12570"/>
        </w:tabs>
        <w:ind w:right="539"/>
        <w:jc w:val="right"/>
      </w:pPr>
    </w:p>
    <w:p w:rsidR="00717583" w:rsidRDefault="00717583" w:rsidP="00717583">
      <w:pPr>
        <w:tabs>
          <w:tab w:val="left" w:pos="11265"/>
          <w:tab w:val="left" w:pos="11745"/>
          <w:tab w:val="left" w:pos="12075"/>
          <w:tab w:val="left" w:pos="12570"/>
        </w:tabs>
        <w:ind w:right="539"/>
        <w:jc w:val="right"/>
      </w:pPr>
      <w:r>
        <w:t xml:space="preserve">    Приложение №2</w:t>
      </w:r>
    </w:p>
    <w:p w:rsidR="00717583" w:rsidRDefault="00717583" w:rsidP="00717583">
      <w:pPr>
        <w:tabs>
          <w:tab w:val="left" w:pos="12570"/>
        </w:tabs>
        <w:ind w:right="539"/>
        <w:jc w:val="right"/>
      </w:pPr>
      <w:r>
        <w:t xml:space="preserve">                                                                                                               к порядку составления и ведения бюджетной росписи </w:t>
      </w:r>
    </w:p>
    <w:p w:rsidR="00717583" w:rsidRDefault="00717583" w:rsidP="00717583">
      <w:pPr>
        <w:tabs>
          <w:tab w:val="left" w:pos="12150"/>
        </w:tabs>
        <w:ind w:right="539"/>
        <w:jc w:val="right"/>
      </w:pPr>
      <w:r>
        <w:t xml:space="preserve">                                                                                                              главного распорядителя средств бюджета</w:t>
      </w:r>
    </w:p>
    <w:p w:rsidR="00717583" w:rsidRDefault="00717583" w:rsidP="00717583">
      <w:pPr>
        <w:tabs>
          <w:tab w:val="left" w:pos="11355"/>
        </w:tabs>
        <w:ind w:right="539"/>
        <w:jc w:val="right"/>
      </w:pPr>
      <w:r>
        <w:t>муниципального образования  Придолинный сельсовет</w:t>
      </w:r>
    </w:p>
    <w:p w:rsidR="00717583" w:rsidRDefault="00717583" w:rsidP="00717583">
      <w:pPr>
        <w:tabs>
          <w:tab w:val="left" w:pos="11355"/>
        </w:tabs>
        <w:ind w:right="539"/>
        <w:jc w:val="right"/>
      </w:pPr>
    </w:p>
    <w:tbl>
      <w:tblPr>
        <w:tblW w:w="15480" w:type="dxa"/>
        <w:tblInd w:w="93" w:type="dxa"/>
        <w:tblLayout w:type="fixed"/>
        <w:tblLook w:val="04A0"/>
      </w:tblPr>
      <w:tblGrid>
        <w:gridCol w:w="633"/>
        <w:gridCol w:w="2782"/>
        <w:gridCol w:w="1628"/>
        <w:gridCol w:w="3375"/>
        <w:gridCol w:w="1599"/>
        <w:gridCol w:w="2100"/>
        <w:gridCol w:w="1503"/>
        <w:gridCol w:w="1860"/>
      </w:tblGrid>
      <w:tr w:rsidR="00717583" w:rsidTr="00CC1A49">
        <w:trPr>
          <w:trHeight w:val="255"/>
        </w:trPr>
        <w:tc>
          <w:tcPr>
            <w:tcW w:w="634" w:type="dxa"/>
            <w:noWrap/>
            <w:vAlign w:val="bottom"/>
          </w:tcPr>
          <w:p w:rsidR="00717583" w:rsidRDefault="00717583" w:rsidP="00CC1A49">
            <w:pPr>
              <w:rPr>
                <w:rFonts w:ascii="Arial" w:hAnsi="Arial" w:cs="Arial"/>
                <w:bCs/>
              </w:rPr>
            </w:pPr>
          </w:p>
        </w:tc>
        <w:tc>
          <w:tcPr>
            <w:tcW w:w="2783" w:type="dxa"/>
            <w:noWrap/>
            <w:vAlign w:val="bottom"/>
          </w:tcPr>
          <w:p w:rsidR="00717583" w:rsidRDefault="00717583" w:rsidP="00CC1A49">
            <w:pPr>
              <w:rPr>
                <w:rFonts w:ascii="Arial" w:hAnsi="Arial" w:cs="Arial"/>
                <w:b/>
                <w:bCs/>
              </w:rPr>
            </w:pPr>
          </w:p>
        </w:tc>
        <w:tc>
          <w:tcPr>
            <w:tcW w:w="1628" w:type="dxa"/>
            <w:noWrap/>
            <w:vAlign w:val="bottom"/>
          </w:tcPr>
          <w:p w:rsidR="00717583" w:rsidRDefault="00717583" w:rsidP="00CC1A49">
            <w:pPr>
              <w:rPr>
                <w:rFonts w:ascii="Arial" w:hAnsi="Arial" w:cs="Arial"/>
                <w:bCs/>
              </w:rPr>
            </w:pPr>
          </w:p>
        </w:tc>
        <w:tc>
          <w:tcPr>
            <w:tcW w:w="3376" w:type="dxa"/>
            <w:noWrap/>
            <w:vAlign w:val="bottom"/>
            <w:hideMark/>
          </w:tcPr>
          <w:p w:rsidR="00717583" w:rsidRDefault="00717583" w:rsidP="00CC1A49">
            <w:pPr>
              <w:jc w:val="center"/>
              <w:rPr>
                <w:rFonts w:ascii="Arial" w:hAnsi="Arial" w:cs="Arial"/>
                <w:b/>
                <w:bCs/>
              </w:rPr>
            </w:pPr>
            <w:r>
              <w:rPr>
                <w:rFonts w:ascii="Arial" w:hAnsi="Arial" w:cs="Arial"/>
                <w:b/>
              </w:rPr>
              <w:t xml:space="preserve">УВЕДОМЛЕНИЕ № </w:t>
            </w: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
                <w:bCs/>
              </w:rPr>
            </w:pPr>
          </w:p>
        </w:tc>
        <w:tc>
          <w:tcPr>
            <w:tcW w:w="1503" w:type="dxa"/>
            <w:noWrap/>
            <w:vAlign w:val="bottom"/>
          </w:tcPr>
          <w:p w:rsidR="00717583" w:rsidRDefault="00717583" w:rsidP="00CC1A49">
            <w:pPr>
              <w:rPr>
                <w:rFonts w:ascii="Arial" w:hAnsi="Arial" w:cs="Arial"/>
                <w:bCs/>
              </w:rPr>
            </w:pPr>
          </w:p>
        </w:tc>
        <w:tc>
          <w:tcPr>
            <w:tcW w:w="1860" w:type="dxa"/>
            <w:tcBorders>
              <w:top w:val="single" w:sz="4" w:space="0" w:color="auto"/>
              <w:left w:val="single" w:sz="4" w:space="0" w:color="auto"/>
              <w:bottom w:val="nil"/>
              <w:right w:val="single" w:sz="4"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КОДЫ</w:t>
            </w:r>
          </w:p>
        </w:tc>
      </w:tr>
      <w:tr w:rsidR="00717583" w:rsidTr="00CC1A49">
        <w:trPr>
          <w:trHeight w:val="255"/>
        </w:trPr>
        <w:tc>
          <w:tcPr>
            <w:tcW w:w="634" w:type="dxa"/>
            <w:noWrap/>
            <w:vAlign w:val="bottom"/>
          </w:tcPr>
          <w:p w:rsidR="00717583" w:rsidRDefault="00717583" w:rsidP="00CC1A49">
            <w:pPr>
              <w:rPr>
                <w:rFonts w:ascii="Arial" w:hAnsi="Arial" w:cs="Arial"/>
                <w:bCs/>
              </w:rPr>
            </w:pPr>
          </w:p>
        </w:tc>
        <w:tc>
          <w:tcPr>
            <w:tcW w:w="2783" w:type="dxa"/>
            <w:noWrap/>
            <w:vAlign w:val="bottom"/>
          </w:tcPr>
          <w:p w:rsidR="00717583" w:rsidRDefault="00717583" w:rsidP="00CC1A49">
            <w:pPr>
              <w:rPr>
                <w:rFonts w:ascii="Arial" w:hAnsi="Arial" w:cs="Arial"/>
                <w:b/>
                <w:bCs/>
              </w:rPr>
            </w:pPr>
          </w:p>
        </w:tc>
        <w:tc>
          <w:tcPr>
            <w:tcW w:w="8703" w:type="dxa"/>
            <w:gridSpan w:val="4"/>
            <w:noWrap/>
            <w:vAlign w:val="bottom"/>
            <w:hideMark/>
          </w:tcPr>
          <w:p w:rsidR="00717583" w:rsidRDefault="00717583" w:rsidP="00CC1A49">
            <w:pPr>
              <w:rPr>
                <w:rFonts w:ascii="Arial" w:hAnsi="Arial" w:cs="Arial"/>
                <w:b/>
                <w:bCs/>
              </w:rPr>
            </w:pPr>
            <w:r>
              <w:rPr>
                <w:rFonts w:ascii="Arial" w:hAnsi="Arial" w:cs="Arial"/>
                <w:b/>
              </w:rPr>
              <w:t>по расчетам между бюджетами по межбюджетным трансфертам</w:t>
            </w:r>
          </w:p>
        </w:tc>
        <w:tc>
          <w:tcPr>
            <w:tcW w:w="1503" w:type="dxa"/>
            <w:noWrap/>
            <w:vAlign w:val="bottom"/>
            <w:hideMark/>
          </w:tcPr>
          <w:p w:rsidR="00717583" w:rsidRDefault="00717583" w:rsidP="00CC1A49">
            <w:pPr>
              <w:jc w:val="right"/>
              <w:rPr>
                <w:rFonts w:ascii="Arial" w:hAnsi="Arial" w:cs="Arial"/>
                <w:bCs/>
                <w:sz w:val="16"/>
                <w:szCs w:val="16"/>
              </w:rPr>
            </w:pPr>
            <w:r>
              <w:rPr>
                <w:rFonts w:ascii="Arial" w:hAnsi="Arial" w:cs="Arial"/>
                <w:bCs/>
                <w:sz w:val="16"/>
                <w:szCs w:val="16"/>
              </w:rPr>
              <w:t>Форма по ОКУД</w:t>
            </w:r>
          </w:p>
        </w:tc>
        <w:tc>
          <w:tcPr>
            <w:tcW w:w="1860" w:type="dxa"/>
            <w:tcBorders>
              <w:top w:val="single" w:sz="8" w:space="0" w:color="auto"/>
              <w:left w:val="single" w:sz="8" w:space="0" w:color="auto"/>
              <w:bottom w:val="single" w:sz="4" w:space="0" w:color="auto"/>
              <w:right w:val="single" w:sz="8"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0504817</w:t>
            </w:r>
          </w:p>
        </w:tc>
      </w:tr>
      <w:tr w:rsidR="00717583" w:rsidTr="00CC1A49">
        <w:trPr>
          <w:trHeight w:val="255"/>
        </w:trPr>
        <w:tc>
          <w:tcPr>
            <w:tcW w:w="634" w:type="dxa"/>
            <w:noWrap/>
            <w:vAlign w:val="bottom"/>
          </w:tcPr>
          <w:p w:rsidR="00717583" w:rsidRDefault="00717583" w:rsidP="00CC1A49">
            <w:pPr>
              <w:rPr>
                <w:rFonts w:ascii="Arial" w:hAnsi="Arial" w:cs="Arial"/>
                <w:bCs/>
              </w:rPr>
            </w:pPr>
          </w:p>
        </w:tc>
        <w:tc>
          <w:tcPr>
            <w:tcW w:w="2783" w:type="dxa"/>
            <w:noWrap/>
            <w:vAlign w:val="bottom"/>
          </w:tcPr>
          <w:p w:rsidR="00717583" w:rsidRDefault="00717583" w:rsidP="00CC1A49">
            <w:pPr>
              <w:rPr>
                <w:rFonts w:ascii="Arial" w:hAnsi="Arial" w:cs="Arial"/>
                <w:bCs/>
              </w:rPr>
            </w:pPr>
          </w:p>
        </w:tc>
        <w:tc>
          <w:tcPr>
            <w:tcW w:w="1628" w:type="dxa"/>
            <w:noWrap/>
            <w:vAlign w:val="bottom"/>
          </w:tcPr>
          <w:p w:rsidR="00717583" w:rsidRDefault="00717583" w:rsidP="00CC1A49">
            <w:pPr>
              <w:rPr>
                <w:rFonts w:ascii="Arial" w:hAnsi="Arial" w:cs="Arial"/>
                <w:bCs/>
              </w:rPr>
            </w:pPr>
          </w:p>
        </w:tc>
        <w:tc>
          <w:tcPr>
            <w:tcW w:w="3376" w:type="dxa"/>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xml:space="preserve">от __________________     </w:t>
            </w:r>
            <w:proofErr w:type="gramStart"/>
            <w:r>
              <w:rPr>
                <w:rFonts w:ascii="Arial" w:hAnsi="Arial" w:cs="Arial"/>
                <w:bCs/>
                <w:sz w:val="16"/>
                <w:szCs w:val="16"/>
              </w:rPr>
              <w:t>г</w:t>
            </w:r>
            <w:proofErr w:type="gramEnd"/>
            <w:r>
              <w:rPr>
                <w:rFonts w:ascii="Arial" w:hAnsi="Arial" w:cs="Arial"/>
                <w:bCs/>
                <w:sz w:val="16"/>
                <w:szCs w:val="16"/>
              </w:rPr>
              <w:t>.</w:t>
            </w: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Cs/>
              </w:rPr>
            </w:pPr>
          </w:p>
        </w:tc>
        <w:tc>
          <w:tcPr>
            <w:tcW w:w="1503" w:type="dxa"/>
            <w:noWrap/>
            <w:vAlign w:val="bottom"/>
            <w:hideMark/>
          </w:tcPr>
          <w:p w:rsidR="00717583" w:rsidRDefault="00717583" w:rsidP="00CC1A49">
            <w:pPr>
              <w:jc w:val="right"/>
              <w:rPr>
                <w:rFonts w:ascii="Arial" w:hAnsi="Arial" w:cs="Arial"/>
                <w:bCs/>
                <w:sz w:val="16"/>
                <w:szCs w:val="16"/>
              </w:rPr>
            </w:pPr>
            <w:r>
              <w:rPr>
                <w:rFonts w:ascii="Arial" w:hAnsi="Arial" w:cs="Arial"/>
                <w:bCs/>
                <w:sz w:val="16"/>
                <w:szCs w:val="16"/>
              </w:rPr>
              <w:t>Дата</w:t>
            </w:r>
          </w:p>
        </w:tc>
        <w:tc>
          <w:tcPr>
            <w:tcW w:w="1860" w:type="dxa"/>
            <w:tcBorders>
              <w:top w:val="nil"/>
              <w:left w:val="single" w:sz="8" w:space="0" w:color="auto"/>
              <w:bottom w:val="single" w:sz="4" w:space="0" w:color="auto"/>
              <w:right w:val="single" w:sz="8"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r>
      <w:tr w:rsidR="00717583" w:rsidTr="00CC1A49">
        <w:trPr>
          <w:trHeight w:val="159"/>
        </w:trPr>
        <w:tc>
          <w:tcPr>
            <w:tcW w:w="634" w:type="dxa"/>
            <w:noWrap/>
            <w:vAlign w:val="bottom"/>
          </w:tcPr>
          <w:p w:rsidR="00717583" w:rsidRDefault="00717583" w:rsidP="00CC1A49">
            <w:pPr>
              <w:rPr>
                <w:rFonts w:ascii="Arial" w:hAnsi="Arial" w:cs="Arial"/>
                <w:bCs/>
              </w:rPr>
            </w:pPr>
          </w:p>
        </w:tc>
        <w:tc>
          <w:tcPr>
            <w:tcW w:w="2783" w:type="dxa"/>
            <w:noWrap/>
            <w:vAlign w:val="bottom"/>
          </w:tcPr>
          <w:p w:rsidR="00717583" w:rsidRDefault="00717583" w:rsidP="00CC1A49">
            <w:pPr>
              <w:rPr>
                <w:rFonts w:ascii="Arial" w:hAnsi="Arial" w:cs="Arial"/>
                <w:bCs/>
              </w:rPr>
            </w:pPr>
          </w:p>
        </w:tc>
        <w:tc>
          <w:tcPr>
            <w:tcW w:w="1628" w:type="dxa"/>
            <w:noWrap/>
            <w:vAlign w:val="bottom"/>
          </w:tcPr>
          <w:p w:rsidR="00717583" w:rsidRDefault="00717583" w:rsidP="00CC1A49">
            <w:pPr>
              <w:rPr>
                <w:rFonts w:ascii="Arial" w:hAnsi="Arial" w:cs="Arial"/>
                <w:bCs/>
              </w:rPr>
            </w:pPr>
          </w:p>
        </w:tc>
        <w:tc>
          <w:tcPr>
            <w:tcW w:w="3376" w:type="dxa"/>
            <w:noWrap/>
            <w:vAlign w:val="bottom"/>
          </w:tcPr>
          <w:p w:rsidR="00717583" w:rsidRDefault="00717583" w:rsidP="00CC1A49">
            <w:pPr>
              <w:rPr>
                <w:rFonts w:ascii="Arial" w:hAnsi="Arial" w:cs="Arial"/>
                <w:bCs/>
              </w:rPr>
            </w:pP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Cs/>
              </w:rPr>
            </w:pPr>
          </w:p>
        </w:tc>
        <w:tc>
          <w:tcPr>
            <w:tcW w:w="1503" w:type="dxa"/>
            <w:noWrap/>
            <w:vAlign w:val="bottom"/>
          </w:tcPr>
          <w:p w:rsidR="00717583" w:rsidRDefault="00717583" w:rsidP="00CC1A49">
            <w:pPr>
              <w:jc w:val="right"/>
              <w:rPr>
                <w:rFonts w:ascii="Arial" w:hAnsi="Arial" w:cs="Arial"/>
                <w:bCs/>
                <w:sz w:val="16"/>
                <w:szCs w:val="16"/>
              </w:rPr>
            </w:pPr>
          </w:p>
        </w:tc>
        <w:tc>
          <w:tcPr>
            <w:tcW w:w="1860" w:type="dxa"/>
            <w:tcBorders>
              <w:top w:val="nil"/>
              <w:left w:val="single" w:sz="8" w:space="0" w:color="auto"/>
              <w:bottom w:val="nil"/>
              <w:right w:val="single" w:sz="8"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r>
      <w:tr w:rsidR="00717583" w:rsidTr="00CC1A49">
        <w:trPr>
          <w:trHeight w:val="255"/>
        </w:trPr>
        <w:tc>
          <w:tcPr>
            <w:tcW w:w="5045" w:type="dxa"/>
            <w:gridSpan w:val="3"/>
            <w:noWrap/>
            <w:vAlign w:val="bottom"/>
            <w:hideMark/>
          </w:tcPr>
          <w:p w:rsidR="00717583" w:rsidRDefault="00717583" w:rsidP="00CC1A49">
            <w:pPr>
              <w:rPr>
                <w:rFonts w:ascii="Arial" w:hAnsi="Arial" w:cs="Arial"/>
                <w:bCs/>
                <w:sz w:val="16"/>
                <w:szCs w:val="16"/>
              </w:rPr>
            </w:pPr>
            <w:r>
              <w:rPr>
                <w:rFonts w:ascii="Arial" w:hAnsi="Arial" w:cs="Arial"/>
                <w:bCs/>
                <w:sz w:val="16"/>
                <w:szCs w:val="16"/>
              </w:rPr>
              <w:t>Главный администратор межбюджетных трансфертов</w:t>
            </w:r>
          </w:p>
        </w:tc>
        <w:tc>
          <w:tcPr>
            <w:tcW w:w="7075" w:type="dxa"/>
            <w:gridSpan w:val="3"/>
            <w:tcBorders>
              <w:top w:val="nil"/>
              <w:left w:val="nil"/>
              <w:bottom w:val="single" w:sz="4" w:space="0" w:color="000000"/>
              <w:right w:val="nil"/>
            </w:tcBorders>
            <w:vAlign w:val="bottom"/>
            <w:hideMark/>
          </w:tcPr>
          <w:p w:rsidR="00717583" w:rsidRDefault="00717583" w:rsidP="00CC1A49">
            <w:pPr>
              <w:rPr>
                <w:rFonts w:ascii="Arial" w:hAnsi="Arial" w:cs="Arial"/>
                <w:bCs/>
                <w:sz w:val="16"/>
                <w:szCs w:val="16"/>
              </w:rPr>
            </w:pPr>
            <w:r>
              <w:rPr>
                <w:rFonts w:ascii="Arial" w:hAnsi="Arial" w:cs="Arial"/>
                <w:bCs/>
                <w:sz w:val="16"/>
                <w:szCs w:val="16"/>
              </w:rPr>
              <w:t>Администрация                                   сельсовета</w:t>
            </w:r>
          </w:p>
        </w:tc>
        <w:tc>
          <w:tcPr>
            <w:tcW w:w="1503" w:type="dxa"/>
            <w:noWrap/>
            <w:vAlign w:val="bottom"/>
            <w:hideMark/>
          </w:tcPr>
          <w:p w:rsidR="00717583" w:rsidRDefault="00717583" w:rsidP="00CC1A49">
            <w:pPr>
              <w:jc w:val="right"/>
              <w:rPr>
                <w:rFonts w:ascii="Arial" w:hAnsi="Arial" w:cs="Arial"/>
                <w:bCs/>
                <w:sz w:val="16"/>
                <w:szCs w:val="16"/>
              </w:rPr>
            </w:pPr>
            <w:r>
              <w:rPr>
                <w:rFonts w:ascii="Arial" w:hAnsi="Arial" w:cs="Arial"/>
                <w:bCs/>
                <w:sz w:val="16"/>
                <w:szCs w:val="16"/>
              </w:rPr>
              <w:t>Глава по БК</w:t>
            </w:r>
          </w:p>
        </w:tc>
        <w:tc>
          <w:tcPr>
            <w:tcW w:w="1860" w:type="dxa"/>
            <w:tcBorders>
              <w:top w:val="nil"/>
              <w:left w:val="single" w:sz="8" w:space="0" w:color="auto"/>
              <w:bottom w:val="single" w:sz="4" w:space="0" w:color="auto"/>
              <w:right w:val="single" w:sz="8" w:space="0" w:color="auto"/>
            </w:tcBorders>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r>
      <w:tr w:rsidR="00717583" w:rsidTr="00CC1A49">
        <w:trPr>
          <w:trHeight w:val="255"/>
        </w:trPr>
        <w:tc>
          <w:tcPr>
            <w:tcW w:w="3417" w:type="dxa"/>
            <w:gridSpan w:val="2"/>
            <w:noWrap/>
            <w:vAlign w:val="bottom"/>
            <w:hideMark/>
          </w:tcPr>
          <w:p w:rsidR="00717583" w:rsidRDefault="00717583" w:rsidP="00CC1A49">
            <w:pPr>
              <w:rPr>
                <w:rFonts w:ascii="Arial" w:hAnsi="Arial" w:cs="Arial"/>
                <w:bCs/>
                <w:sz w:val="16"/>
                <w:szCs w:val="16"/>
              </w:rPr>
            </w:pPr>
            <w:r>
              <w:rPr>
                <w:rFonts w:ascii="Arial" w:hAnsi="Arial" w:cs="Arial"/>
                <w:bCs/>
                <w:sz w:val="16"/>
                <w:szCs w:val="16"/>
              </w:rPr>
              <w:t>Наименование бюджета</w:t>
            </w:r>
          </w:p>
        </w:tc>
        <w:tc>
          <w:tcPr>
            <w:tcW w:w="1628" w:type="dxa"/>
            <w:noWrap/>
            <w:vAlign w:val="bottom"/>
          </w:tcPr>
          <w:p w:rsidR="00717583" w:rsidRDefault="00717583" w:rsidP="00CC1A49">
            <w:pPr>
              <w:rPr>
                <w:rFonts w:ascii="Arial" w:hAnsi="Arial" w:cs="Arial"/>
                <w:bCs/>
              </w:rPr>
            </w:pPr>
          </w:p>
        </w:tc>
        <w:tc>
          <w:tcPr>
            <w:tcW w:w="4975" w:type="dxa"/>
            <w:gridSpan w:val="2"/>
            <w:tcBorders>
              <w:top w:val="single" w:sz="4" w:space="0" w:color="auto"/>
              <w:left w:val="nil"/>
              <w:bottom w:val="single" w:sz="4" w:space="0" w:color="auto"/>
              <w:right w:val="nil"/>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Бюджет МО                    сельсовета</w:t>
            </w:r>
          </w:p>
        </w:tc>
        <w:tc>
          <w:tcPr>
            <w:tcW w:w="2100" w:type="dxa"/>
            <w:noWrap/>
            <w:vAlign w:val="bottom"/>
          </w:tcPr>
          <w:p w:rsidR="00717583" w:rsidRDefault="00717583" w:rsidP="00CC1A49">
            <w:pPr>
              <w:rPr>
                <w:rFonts w:ascii="Arial" w:hAnsi="Arial" w:cs="Arial"/>
                <w:bCs/>
                <w:sz w:val="16"/>
                <w:szCs w:val="16"/>
              </w:rPr>
            </w:pPr>
          </w:p>
        </w:tc>
        <w:tc>
          <w:tcPr>
            <w:tcW w:w="1503" w:type="dxa"/>
            <w:noWrap/>
            <w:vAlign w:val="bottom"/>
            <w:hideMark/>
          </w:tcPr>
          <w:p w:rsidR="00717583" w:rsidRDefault="00717583" w:rsidP="00CC1A49">
            <w:pPr>
              <w:jc w:val="right"/>
              <w:rPr>
                <w:rFonts w:ascii="Arial" w:hAnsi="Arial" w:cs="Arial"/>
                <w:bCs/>
                <w:sz w:val="16"/>
                <w:szCs w:val="16"/>
              </w:rPr>
            </w:pPr>
            <w:r>
              <w:rPr>
                <w:rFonts w:ascii="Arial" w:hAnsi="Arial" w:cs="Arial"/>
                <w:bCs/>
                <w:sz w:val="16"/>
                <w:szCs w:val="16"/>
              </w:rPr>
              <w:t>по ОКАТО</w:t>
            </w:r>
          </w:p>
        </w:tc>
        <w:tc>
          <w:tcPr>
            <w:tcW w:w="1860" w:type="dxa"/>
            <w:tcBorders>
              <w:top w:val="nil"/>
              <w:left w:val="single" w:sz="8" w:space="0" w:color="auto"/>
              <w:bottom w:val="nil"/>
              <w:right w:val="single" w:sz="8"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r>
      <w:tr w:rsidR="00717583" w:rsidTr="00CC1A49">
        <w:trPr>
          <w:trHeight w:val="255"/>
        </w:trPr>
        <w:tc>
          <w:tcPr>
            <w:tcW w:w="634" w:type="dxa"/>
            <w:noWrap/>
            <w:vAlign w:val="bottom"/>
            <w:hideMark/>
          </w:tcPr>
          <w:p w:rsidR="00717583" w:rsidRDefault="00717583" w:rsidP="00CC1A49">
            <w:pPr>
              <w:rPr>
                <w:rFonts w:ascii="Arial" w:hAnsi="Arial" w:cs="Arial"/>
                <w:bCs/>
                <w:i/>
                <w:iCs/>
                <w:sz w:val="16"/>
                <w:szCs w:val="16"/>
              </w:rPr>
            </w:pPr>
            <w:r>
              <w:rPr>
                <w:rFonts w:ascii="Arial" w:hAnsi="Arial" w:cs="Arial"/>
                <w:bCs/>
                <w:i/>
                <w:iCs/>
                <w:sz w:val="16"/>
                <w:szCs w:val="16"/>
              </w:rPr>
              <w:t>Кому:</w:t>
            </w:r>
          </w:p>
        </w:tc>
        <w:tc>
          <w:tcPr>
            <w:tcW w:w="2783" w:type="dxa"/>
            <w:noWrap/>
            <w:vAlign w:val="bottom"/>
          </w:tcPr>
          <w:p w:rsidR="00717583" w:rsidRDefault="00717583" w:rsidP="00CC1A49">
            <w:pPr>
              <w:rPr>
                <w:rFonts w:ascii="Arial" w:hAnsi="Arial" w:cs="Arial"/>
                <w:bCs/>
                <w:sz w:val="16"/>
                <w:szCs w:val="16"/>
              </w:rPr>
            </w:pPr>
          </w:p>
        </w:tc>
        <w:tc>
          <w:tcPr>
            <w:tcW w:w="1628" w:type="dxa"/>
            <w:noWrap/>
            <w:vAlign w:val="bottom"/>
          </w:tcPr>
          <w:p w:rsidR="00717583" w:rsidRDefault="00717583" w:rsidP="00CC1A49">
            <w:pPr>
              <w:rPr>
                <w:rFonts w:ascii="Arial" w:hAnsi="Arial" w:cs="Arial"/>
                <w:bCs/>
              </w:rPr>
            </w:pPr>
          </w:p>
        </w:tc>
        <w:tc>
          <w:tcPr>
            <w:tcW w:w="3376" w:type="dxa"/>
            <w:noWrap/>
            <w:vAlign w:val="bottom"/>
          </w:tcPr>
          <w:p w:rsidR="00717583" w:rsidRDefault="00717583" w:rsidP="00CC1A49">
            <w:pPr>
              <w:rPr>
                <w:rFonts w:ascii="Arial" w:hAnsi="Arial" w:cs="Arial"/>
                <w:bCs/>
                <w:sz w:val="16"/>
                <w:szCs w:val="16"/>
              </w:rPr>
            </w:pP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Cs/>
              </w:rPr>
            </w:pPr>
          </w:p>
        </w:tc>
        <w:tc>
          <w:tcPr>
            <w:tcW w:w="1503" w:type="dxa"/>
            <w:noWrap/>
            <w:vAlign w:val="bottom"/>
          </w:tcPr>
          <w:p w:rsidR="00717583" w:rsidRDefault="00717583" w:rsidP="00CC1A49">
            <w:pPr>
              <w:jc w:val="right"/>
              <w:rPr>
                <w:rFonts w:ascii="Arial" w:hAnsi="Arial" w:cs="Arial"/>
                <w:bCs/>
                <w:sz w:val="16"/>
                <w:szCs w:val="16"/>
              </w:rPr>
            </w:pPr>
          </w:p>
        </w:tc>
        <w:tc>
          <w:tcPr>
            <w:tcW w:w="1860" w:type="dxa"/>
            <w:tcBorders>
              <w:top w:val="single" w:sz="4" w:space="0" w:color="auto"/>
              <w:left w:val="single" w:sz="8" w:space="0" w:color="auto"/>
              <w:bottom w:val="nil"/>
              <w:right w:val="single" w:sz="8"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r>
      <w:tr w:rsidR="00717583" w:rsidTr="00CC1A49">
        <w:trPr>
          <w:trHeight w:val="465"/>
        </w:trPr>
        <w:tc>
          <w:tcPr>
            <w:tcW w:w="5045" w:type="dxa"/>
            <w:gridSpan w:val="3"/>
            <w:vAlign w:val="bottom"/>
            <w:hideMark/>
          </w:tcPr>
          <w:p w:rsidR="00717583" w:rsidRDefault="00717583" w:rsidP="00CC1A49">
            <w:pPr>
              <w:rPr>
                <w:rFonts w:ascii="Arial" w:hAnsi="Arial" w:cs="Arial"/>
                <w:bCs/>
                <w:sz w:val="16"/>
                <w:szCs w:val="16"/>
              </w:rPr>
            </w:pPr>
            <w:r>
              <w:rPr>
                <w:rFonts w:ascii="Arial" w:hAnsi="Arial" w:cs="Arial"/>
                <w:bCs/>
                <w:sz w:val="16"/>
                <w:szCs w:val="16"/>
              </w:rPr>
              <w:t>Администратор доходов бюджета от предоставления межбюджетных трансфертов</w:t>
            </w:r>
          </w:p>
        </w:tc>
        <w:tc>
          <w:tcPr>
            <w:tcW w:w="7075" w:type="dxa"/>
            <w:gridSpan w:val="3"/>
            <w:vAlign w:val="bottom"/>
            <w:hideMark/>
          </w:tcPr>
          <w:p w:rsidR="00717583" w:rsidRDefault="00717583" w:rsidP="00CC1A49">
            <w:pPr>
              <w:rPr>
                <w:rFonts w:ascii="Arial" w:hAnsi="Arial" w:cs="Arial"/>
                <w:bCs/>
                <w:sz w:val="16"/>
                <w:szCs w:val="16"/>
              </w:rPr>
            </w:pPr>
            <w:r>
              <w:rPr>
                <w:rFonts w:ascii="Arial" w:hAnsi="Arial" w:cs="Arial"/>
                <w:bCs/>
                <w:sz w:val="16"/>
                <w:szCs w:val="16"/>
              </w:rPr>
              <w:t>Финансовый отдел администрации Ташлинского района</w:t>
            </w:r>
          </w:p>
        </w:tc>
        <w:tc>
          <w:tcPr>
            <w:tcW w:w="1503" w:type="dxa"/>
            <w:noWrap/>
            <w:vAlign w:val="bottom"/>
            <w:hideMark/>
          </w:tcPr>
          <w:p w:rsidR="00717583" w:rsidRDefault="00717583" w:rsidP="00CC1A49">
            <w:pPr>
              <w:jc w:val="right"/>
              <w:rPr>
                <w:rFonts w:ascii="Arial" w:hAnsi="Arial" w:cs="Arial"/>
                <w:bCs/>
                <w:sz w:val="16"/>
                <w:szCs w:val="16"/>
              </w:rPr>
            </w:pPr>
            <w:r>
              <w:rPr>
                <w:rFonts w:ascii="Arial" w:hAnsi="Arial" w:cs="Arial"/>
                <w:bCs/>
                <w:sz w:val="16"/>
                <w:szCs w:val="16"/>
              </w:rPr>
              <w:t>Глава по БК</w:t>
            </w:r>
          </w:p>
        </w:tc>
        <w:tc>
          <w:tcPr>
            <w:tcW w:w="1860" w:type="dxa"/>
            <w:tcBorders>
              <w:top w:val="nil"/>
              <w:left w:val="single" w:sz="8" w:space="0" w:color="auto"/>
              <w:bottom w:val="single" w:sz="4" w:space="0" w:color="auto"/>
              <w:right w:val="single" w:sz="8" w:space="0" w:color="auto"/>
            </w:tcBorders>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012</w:t>
            </w:r>
          </w:p>
        </w:tc>
      </w:tr>
      <w:tr w:rsidR="00717583" w:rsidTr="00CC1A49">
        <w:trPr>
          <w:trHeight w:val="255"/>
        </w:trPr>
        <w:tc>
          <w:tcPr>
            <w:tcW w:w="3417" w:type="dxa"/>
            <w:gridSpan w:val="2"/>
            <w:noWrap/>
            <w:vAlign w:val="bottom"/>
            <w:hideMark/>
          </w:tcPr>
          <w:p w:rsidR="00717583" w:rsidRDefault="00717583" w:rsidP="00CC1A49">
            <w:pPr>
              <w:rPr>
                <w:rFonts w:ascii="Arial" w:hAnsi="Arial" w:cs="Arial"/>
                <w:bCs/>
                <w:sz w:val="16"/>
                <w:szCs w:val="16"/>
              </w:rPr>
            </w:pPr>
            <w:r>
              <w:rPr>
                <w:rFonts w:ascii="Arial" w:hAnsi="Arial" w:cs="Arial"/>
                <w:bCs/>
                <w:sz w:val="16"/>
                <w:szCs w:val="16"/>
              </w:rPr>
              <w:t>Наименование бюджета</w:t>
            </w:r>
          </w:p>
        </w:tc>
        <w:tc>
          <w:tcPr>
            <w:tcW w:w="1628" w:type="dxa"/>
            <w:noWrap/>
            <w:vAlign w:val="bottom"/>
          </w:tcPr>
          <w:p w:rsidR="00717583" w:rsidRDefault="00717583" w:rsidP="00CC1A49">
            <w:pPr>
              <w:rPr>
                <w:rFonts w:ascii="Arial" w:hAnsi="Arial" w:cs="Arial"/>
                <w:bCs/>
              </w:rPr>
            </w:pPr>
          </w:p>
        </w:tc>
        <w:tc>
          <w:tcPr>
            <w:tcW w:w="7075" w:type="dxa"/>
            <w:gridSpan w:val="3"/>
            <w:tcBorders>
              <w:top w:val="single" w:sz="4" w:space="0" w:color="auto"/>
              <w:left w:val="nil"/>
              <w:bottom w:val="nil"/>
              <w:right w:val="nil"/>
            </w:tcBorders>
            <w:vAlign w:val="bottom"/>
            <w:hideMark/>
          </w:tcPr>
          <w:p w:rsidR="00717583" w:rsidRDefault="00717583" w:rsidP="00CC1A49">
            <w:pPr>
              <w:rPr>
                <w:rFonts w:ascii="Arial" w:hAnsi="Arial" w:cs="Arial"/>
                <w:bCs/>
                <w:sz w:val="16"/>
                <w:szCs w:val="16"/>
              </w:rPr>
            </w:pPr>
            <w:r>
              <w:rPr>
                <w:rFonts w:ascii="Arial" w:hAnsi="Arial" w:cs="Arial"/>
                <w:bCs/>
                <w:sz w:val="16"/>
                <w:szCs w:val="16"/>
              </w:rPr>
              <w:t>Муниципальное образование "Ташлинский район"</w:t>
            </w:r>
          </w:p>
        </w:tc>
        <w:tc>
          <w:tcPr>
            <w:tcW w:w="1503" w:type="dxa"/>
            <w:noWrap/>
            <w:vAlign w:val="bottom"/>
            <w:hideMark/>
          </w:tcPr>
          <w:p w:rsidR="00717583" w:rsidRDefault="00717583" w:rsidP="00CC1A49">
            <w:pPr>
              <w:jc w:val="right"/>
              <w:rPr>
                <w:rFonts w:ascii="Arial" w:hAnsi="Arial" w:cs="Arial"/>
                <w:bCs/>
                <w:sz w:val="16"/>
                <w:szCs w:val="16"/>
              </w:rPr>
            </w:pPr>
            <w:r>
              <w:rPr>
                <w:rFonts w:ascii="Arial" w:hAnsi="Arial" w:cs="Arial"/>
                <w:bCs/>
                <w:sz w:val="16"/>
                <w:szCs w:val="16"/>
              </w:rPr>
              <w:t>по ОКАТО</w:t>
            </w:r>
          </w:p>
        </w:tc>
        <w:tc>
          <w:tcPr>
            <w:tcW w:w="1860" w:type="dxa"/>
            <w:tcBorders>
              <w:top w:val="nil"/>
              <w:left w:val="single" w:sz="8" w:space="0" w:color="auto"/>
              <w:bottom w:val="single" w:sz="4" w:space="0" w:color="auto"/>
              <w:right w:val="single" w:sz="8"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00.000.000.000</w:t>
            </w:r>
          </w:p>
        </w:tc>
      </w:tr>
      <w:tr w:rsidR="00717583" w:rsidTr="00CC1A49">
        <w:trPr>
          <w:trHeight w:val="450"/>
        </w:trPr>
        <w:tc>
          <w:tcPr>
            <w:tcW w:w="3417" w:type="dxa"/>
            <w:gridSpan w:val="2"/>
            <w:noWrap/>
            <w:vAlign w:val="bottom"/>
            <w:hideMark/>
          </w:tcPr>
          <w:p w:rsidR="00717583" w:rsidRDefault="00717583" w:rsidP="00CC1A49">
            <w:pPr>
              <w:rPr>
                <w:rFonts w:ascii="Arial" w:hAnsi="Arial" w:cs="Arial"/>
                <w:bCs/>
                <w:sz w:val="16"/>
                <w:szCs w:val="16"/>
              </w:rPr>
            </w:pPr>
            <w:r>
              <w:rPr>
                <w:rFonts w:ascii="Arial" w:hAnsi="Arial" w:cs="Arial"/>
                <w:bCs/>
                <w:sz w:val="16"/>
                <w:szCs w:val="16"/>
              </w:rPr>
              <w:t>Наименование межбюджетного трансферта</w:t>
            </w:r>
          </w:p>
        </w:tc>
        <w:tc>
          <w:tcPr>
            <w:tcW w:w="1628" w:type="dxa"/>
            <w:noWrap/>
            <w:vAlign w:val="bottom"/>
          </w:tcPr>
          <w:p w:rsidR="00717583" w:rsidRDefault="00717583" w:rsidP="00CC1A49">
            <w:pPr>
              <w:rPr>
                <w:rFonts w:ascii="Arial" w:hAnsi="Arial" w:cs="Arial"/>
                <w:bCs/>
              </w:rPr>
            </w:pPr>
          </w:p>
        </w:tc>
        <w:tc>
          <w:tcPr>
            <w:tcW w:w="7075" w:type="dxa"/>
            <w:gridSpan w:val="3"/>
            <w:tcBorders>
              <w:top w:val="single" w:sz="4" w:space="0" w:color="auto"/>
              <w:left w:val="nil"/>
              <w:bottom w:val="single" w:sz="4" w:space="0" w:color="auto"/>
              <w:right w:val="nil"/>
            </w:tcBorders>
            <w:vAlign w:val="bottom"/>
          </w:tcPr>
          <w:p w:rsidR="00717583" w:rsidRDefault="00717583" w:rsidP="00CC1A49">
            <w:pPr>
              <w:rPr>
                <w:rFonts w:ascii="Arial" w:hAnsi="Arial" w:cs="Arial"/>
                <w:bCs/>
                <w:sz w:val="16"/>
                <w:szCs w:val="16"/>
              </w:rPr>
            </w:pPr>
          </w:p>
        </w:tc>
        <w:tc>
          <w:tcPr>
            <w:tcW w:w="1503" w:type="dxa"/>
            <w:noWrap/>
            <w:vAlign w:val="bottom"/>
            <w:hideMark/>
          </w:tcPr>
          <w:p w:rsidR="00717583" w:rsidRDefault="00717583" w:rsidP="00CC1A49">
            <w:pPr>
              <w:jc w:val="right"/>
              <w:rPr>
                <w:rFonts w:ascii="Arial" w:hAnsi="Arial" w:cs="Arial"/>
                <w:bCs/>
                <w:sz w:val="16"/>
                <w:szCs w:val="16"/>
              </w:rPr>
            </w:pPr>
            <w:r>
              <w:rPr>
                <w:rFonts w:ascii="Arial" w:hAnsi="Arial" w:cs="Arial"/>
                <w:bCs/>
                <w:sz w:val="16"/>
                <w:szCs w:val="16"/>
              </w:rPr>
              <w:t>Целевая статья по БК</w:t>
            </w:r>
          </w:p>
        </w:tc>
        <w:tc>
          <w:tcPr>
            <w:tcW w:w="1860" w:type="dxa"/>
            <w:tcBorders>
              <w:top w:val="nil"/>
              <w:left w:val="single" w:sz="8" w:space="0" w:color="auto"/>
              <w:bottom w:val="nil"/>
              <w:right w:val="single" w:sz="8"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r>
      <w:tr w:rsidR="00717583" w:rsidTr="00CC1A49">
        <w:trPr>
          <w:trHeight w:val="255"/>
        </w:trPr>
        <w:tc>
          <w:tcPr>
            <w:tcW w:w="3417" w:type="dxa"/>
            <w:gridSpan w:val="2"/>
            <w:noWrap/>
            <w:vAlign w:val="bottom"/>
            <w:hideMark/>
          </w:tcPr>
          <w:p w:rsidR="00717583" w:rsidRDefault="00717583" w:rsidP="00CC1A49">
            <w:pPr>
              <w:rPr>
                <w:rFonts w:ascii="Arial" w:hAnsi="Arial" w:cs="Arial"/>
                <w:bCs/>
                <w:sz w:val="16"/>
                <w:szCs w:val="16"/>
              </w:rPr>
            </w:pPr>
            <w:r>
              <w:rPr>
                <w:rFonts w:ascii="Arial" w:hAnsi="Arial" w:cs="Arial"/>
                <w:bCs/>
                <w:sz w:val="16"/>
                <w:szCs w:val="16"/>
              </w:rPr>
              <w:t>Единица измерения: руб.</w:t>
            </w:r>
          </w:p>
        </w:tc>
        <w:tc>
          <w:tcPr>
            <w:tcW w:w="1628" w:type="dxa"/>
            <w:noWrap/>
            <w:vAlign w:val="bottom"/>
          </w:tcPr>
          <w:p w:rsidR="00717583" w:rsidRDefault="00717583" w:rsidP="00CC1A49">
            <w:pPr>
              <w:rPr>
                <w:rFonts w:ascii="Arial" w:hAnsi="Arial" w:cs="Arial"/>
                <w:bCs/>
              </w:rPr>
            </w:pPr>
          </w:p>
        </w:tc>
        <w:tc>
          <w:tcPr>
            <w:tcW w:w="3376" w:type="dxa"/>
            <w:noWrap/>
            <w:vAlign w:val="bottom"/>
          </w:tcPr>
          <w:p w:rsidR="00717583" w:rsidRDefault="00717583" w:rsidP="00CC1A49">
            <w:pPr>
              <w:rPr>
                <w:rFonts w:ascii="Arial" w:hAnsi="Arial" w:cs="Arial"/>
                <w:bCs/>
              </w:rPr>
            </w:pP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Cs/>
              </w:rPr>
            </w:pPr>
          </w:p>
        </w:tc>
        <w:tc>
          <w:tcPr>
            <w:tcW w:w="1503" w:type="dxa"/>
            <w:noWrap/>
            <w:vAlign w:val="bottom"/>
            <w:hideMark/>
          </w:tcPr>
          <w:p w:rsidR="00717583" w:rsidRDefault="00717583" w:rsidP="00CC1A49">
            <w:pPr>
              <w:jc w:val="right"/>
              <w:rPr>
                <w:rFonts w:ascii="Arial" w:hAnsi="Arial" w:cs="Arial"/>
                <w:bCs/>
                <w:sz w:val="16"/>
                <w:szCs w:val="16"/>
              </w:rPr>
            </w:pPr>
            <w:r>
              <w:rPr>
                <w:rFonts w:ascii="Arial" w:hAnsi="Arial" w:cs="Arial"/>
                <w:bCs/>
                <w:sz w:val="16"/>
                <w:szCs w:val="16"/>
              </w:rPr>
              <w:t>по ОКЕИ</w:t>
            </w:r>
          </w:p>
        </w:tc>
        <w:tc>
          <w:tcPr>
            <w:tcW w:w="1860" w:type="dxa"/>
            <w:tcBorders>
              <w:top w:val="single" w:sz="4" w:space="0" w:color="auto"/>
              <w:left w:val="single" w:sz="8" w:space="0" w:color="auto"/>
              <w:bottom w:val="single" w:sz="8" w:space="0" w:color="auto"/>
              <w:right w:val="single" w:sz="8"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383</w:t>
            </w:r>
          </w:p>
        </w:tc>
      </w:tr>
      <w:tr w:rsidR="00717583" w:rsidTr="00CC1A49">
        <w:trPr>
          <w:trHeight w:val="585"/>
        </w:trPr>
        <w:tc>
          <w:tcPr>
            <w:tcW w:w="5045" w:type="dxa"/>
            <w:gridSpan w:val="3"/>
            <w:noWrap/>
            <w:vAlign w:val="bottom"/>
            <w:hideMark/>
          </w:tcPr>
          <w:p w:rsidR="00717583" w:rsidRDefault="00717583" w:rsidP="00CC1A49">
            <w:pPr>
              <w:rPr>
                <w:rFonts w:ascii="Arial" w:hAnsi="Arial" w:cs="Arial"/>
                <w:b/>
                <w:bCs/>
                <w:i/>
                <w:iCs/>
                <w:sz w:val="16"/>
                <w:szCs w:val="16"/>
              </w:rPr>
            </w:pPr>
            <w:r>
              <w:rPr>
                <w:rFonts w:ascii="Arial" w:hAnsi="Arial" w:cs="Arial"/>
                <w:b/>
                <w:i/>
                <w:iCs/>
                <w:sz w:val="16"/>
                <w:szCs w:val="16"/>
              </w:rPr>
              <w:t xml:space="preserve">   Настоящим уведомляем, что в соответствии </w:t>
            </w:r>
            <w:proofErr w:type="gramStart"/>
            <w:r>
              <w:rPr>
                <w:rFonts w:ascii="Arial" w:hAnsi="Arial" w:cs="Arial"/>
                <w:b/>
                <w:i/>
                <w:iCs/>
                <w:sz w:val="16"/>
                <w:szCs w:val="16"/>
              </w:rPr>
              <w:t>с</w:t>
            </w:r>
            <w:proofErr w:type="gramEnd"/>
          </w:p>
        </w:tc>
        <w:tc>
          <w:tcPr>
            <w:tcW w:w="10438" w:type="dxa"/>
            <w:gridSpan w:val="5"/>
            <w:tcBorders>
              <w:top w:val="nil"/>
              <w:left w:val="nil"/>
              <w:bottom w:val="single" w:sz="4" w:space="0" w:color="auto"/>
              <w:right w:val="nil"/>
            </w:tcBorders>
            <w:vAlign w:val="bottom"/>
            <w:hideMark/>
          </w:tcPr>
          <w:p w:rsidR="00717583" w:rsidRDefault="00717583" w:rsidP="00CC1A49">
            <w:pPr>
              <w:rPr>
                <w:rFonts w:ascii="Arial" w:hAnsi="Arial" w:cs="Arial"/>
                <w:bCs/>
              </w:rPr>
            </w:pPr>
            <w:r>
              <w:rPr>
                <w:rFonts w:ascii="Arial" w:hAnsi="Arial" w:cs="Arial"/>
                <w:bCs/>
              </w:rPr>
              <w:t> </w:t>
            </w:r>
          </w:p>
        </w:tc>
      </w:tr>
      <w:tr w:rsidR="00717583" w:rsidTr="00CC1A49">
        <w:trPr>
          <w:trHeight w:val="255"/>
        </w:trPr>
        <w:tc>
          <w:tcPr>
            <w:tcW w:w="634" w:type="dxa"/>
            <w:noWrap/>
            <w:vAlign w:val="bottom"/>
          </w:tcPr>
          <w:p w:rsidR="00717583" w:rsidRDefault="00717583" w:rsidP="00CC1A49">
            <w:pPr>
              <w:rPr>
                <w:rFonts w:ascii="Arial" w:hAnsi="Arial" w:cs="Arial"/>
                <w:bCs/>
                <w:sz w:val="16"/>
                <w:szCs w:val="16"/>
              </w:rPr>
            </w:pPr>
          </w:p>
        </w:tc>
        <w:tc>
          <w:tcPr>
            <w:tcW w:w="14849" w:type="dxa"/>
            <w:gridSpan w:val="7"/>
            <w:noWrap/>
            <w:vAlign w:val="bottom"/>
            <w:hideMark/>
          </w:tcPr>
          <w:p w:rsidR="00717583" w:rsidRDefault="00717583" w:rsidP="00CC1A49">
            <w:pPr>
              <w:jc w:val="center"/>
              <w:rPr>
                <w:rFonts w:ascii="Arial" w:hAnsi="Arial" w:cs="Arial"/>
                <w:bCs/>
              </w:rPr>
            </w:pPr>
            <w:proofErr w:type="gramStart"/>
            <w:r>
              <w:rPr>
                <w:rFonts w:ascii="Arial" w:hAnsi="Arial" w:cs="Arial"/>
                <w:bCs/>
              </w:rPr>
              <w:t>(наименование, дата и номер акта (документа)</w:t>
            </w:r>
            <w:proofErr w:type="gramEnd"/>
          </w:p>
        </w:tc>
      </w:tr>
      <w:tr w:rsidR="00717583" w:rsidTr="00CC1A49">
        <w:trPr>
          <w:trHeight w:val="255"/>
        </w:trPr>
        <w:tc>
          <w:tcPr>
            <w:tcW w:w="634" w:type="dxa"/>
            <w:tcBorders>
              <w:top w:val="nil"/>
              <w:left w:val="nil"/>
              <w:bottom w:val="single" w:sz="4" w:space="0" w:color="auto"/>
              <w:right w:val="nil"/>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c>
          <w:tcPr>
            <w:tcW w:w="2783" w:type="dxa"/>
            <w:tcBorders>
              <w:top w:val="nil"/>
              <w:left w:val="nil"/>
              <w:bottom w:val="single" w:sz="4" w:space="0" w:color="auto"/>
              <w:right w:val="nil"/>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c>
          <w:tcPr>
            <w:tcW w:w="1628" w:type="dxa"/>
            <w:tcBorders>
              <w:top w:val="nil"/>
              <w:left w:val="nil"/>
              <w:bottom w:val="single" w:sz="4" w:space="0" w:color="auto"/>
              <w:right w:val="nil"/>
            </w:tcBorders>
            <w:noWrap/>
            <w:vAlign w:val="bottom"/>
            <w:hideMark/>
          </w:tcPr>
          <w:p w:rsidR="00717583" w:rsidRDefault="00717583" w:rsidP="00CC1A49">
            <w:pPr>
              <w:rPr>
                <w:rFonts w:ascii="Arial" w:hAnsi="Arial" w:cs="Arial"/>
                <w:bCs/>
              </w:rPr>
            </w:pPr>
            <w:r>
              <w:rPr>
                <w:rFonts w:ascii="Arial" w:hAnsi="Arial" w:cs="Arial"/>
                <w:bCs/>
              </w:rPr>
              <w:t> </w:t>
            </w:r>
          </w:p>
        </w:tc>
        <w:tc>
          <w:tcPr>
            <w:tcW w:w="3376" w:type="dxa"/>
            <w:tcBorders>
              <w:top w:val="nil"/>
              <w:left w:val="nil"/>
              <w:bottom w:val="single" w:sz="4" w:space="0" w:color="auto"/>
              <w:right w:val="nil"/>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c>
          <w:tcPr>
            <w:tcW w:w="1599" w:type="dxa"/>
            <w:tcBorders>
              <w:top w:val="nil"/>
              <w:left w:val="nil"/>
              <w:bottom w:val="single" w:sz="4" w:space="0" w:color="auto"/>
              <w:right w:val="nil"/>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c>
          <w:tcPr>
            <w:tcW w:w="2100" w:type="dxa"/>
            <w:tcBorders>
              <w:top w:val="nil"/>
              <w:left w:val="nil"/>
              <w:bottom w:val="single" w:sz="4" w:space="0" w:color="auto"/>
              <w:right w:val="nil"/>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c>
          <w:tcPr>
            <w:tcW w:w="1503" w:type="dxa"/>
            <w:tcBorders>
              <w:top w:val="nil"/>
              <w:left w:val="nil"/>
              <w:bottom w:val="single" w:sz="4" w:space="0" w:color="auto"/>
              <w:right w:val="nil"/>
            </w:tcBorders>
            <w:noWrap/>
            <w:vAlign w:val="bottom"/>
            <w:hideMark/>
          </w:tcPr>
          <w:p w:rsidR="00717583" w:rsidRDefault="00717583" w:rsidP="00CC1A49">
            <w:pPr>
              <w:rPr>
                <w:rFonts w:ascii="Arial" w:hAnsi="Arial" w:cs="Arial"/>
                <w:bCs/>
                <w:sz w:val="14"/>
                <w:szCs w:val="14"/>
              </w:rPr>
            </w:pPr>
            <w:r>
              <w:rPr>
                <w:rFonts w:ascii="Arial" w:hAnsi="Arial" w:cs="Arial"/>
                <w:bCs/>
                <w:sz w:val="14"/>
                <w:szCs w:val="14"/>
              </w:rPr>
              <w:t> </w:t>
            </w:r>
          </w:p>
        </w:tc>
        <w:tc>
          <w:tcPr>
            <w:tcW w:w="1860" w:type="dxa"/>
            <w:tcBorders>
              <w:top w:val="nil"/>
              <w:left w:val="nil"/>
              <w:bottom w:val="single" w:sz="4" w:space="0" w:color="auto"/>
              <w:right w:val="nil"/>
            </w:tcBorders>
            <w:noWrap/>
            <w:vAlign w:val="bottom"/>
            <w:hideMark/>
          </w:tcPr>
          <w:p w:rsidR="00717583" w:rsidRDefault="00717583" w:rsidP="00CC1A49">
            <w:pPr>
              <w:rPr>
                <w:rFonts w:ascii="Arial" w:hAnsi="Arial" w:cs="Arial"/>
                <w:bCs/>
              </w:rPr>
            </w:pPr>
            <w:r>
              <w:rPr>
                <w:rFonts w:ascii="Arial" w:hAnsi="Arial" w:cs="Arial"/>
                <w:bCs/>
              </w:rPr>
              <w:t> </w:t>
            </w:r>
          </w:p>
        </w:tc>
      </w:tr>
      <w:tr w:rsidR="00717583" w:rsidTr="00CC1A49">
        <w:trPr>
          <w:trHeight w:val="255"/>
        </w:trPr>
        <w:tc>
          <w:tcPr>
            <w:tcW w:w="634" w:type="dxa"/>
            <w:noWrap/>
            <w:vAlign w:val="bottom"/>
          </w:tcPr>
          <w:p w:rsidR="00717583" w:rsidRDefault="00717583" w:rsidP="00CC1A49">
            <w:pPr>
              <w:rPr>
                <w:rFonts w:ascii="Arial" w:hAnsi="Arial" w:cs="Arial"/>
                <w:bCs/>
                <w:sz w:val="16"/>
                <w:szCs w:val="16"/>
              </w:rPr>
            </w:pPr>
          </w:p>
        </w:tc>
        <w:tc>
          <w:tcPr>
            <w:tcW w:w="2783" w:type="dxa"/>
            <w:noWrap/>
            <w:vAlign w:val="bottom"/>
          </w:tcPr>
          <w:p w:rsidR="00717583" w:rsidRDefault="00717583" w:rsidP="00CC1A49">
            <w:pPr>
              <w:rPr>
                <w:rFonts w:ascii="Arial" w:hAnsi="Arial" w:cs="Arial"/>
                <w:bCs/>
                <w:sz w:val="14"/>
                <w:szCs w:val="14"/>
              </w:rPr>
            </w:pPr>
          </w:p>
        </w:tc>
        <w:tc>
          <w:tcPr>
            <w:tcW w:w="1628" w:type="dxa"/>
            <w:noWrap/>
            <w:vAlign w:val="bottom"/>
          </w:tcPr>
          <w:p w:rsidR="00717583" w:rsidRDefault="00717583" w:rsidP="00CC1A49">
            <w:pPr>
              <w:rPr>
                <w:rFonts w:ascii="Arial" w:hAnsi="Arial" w:cs="Arial"/>
                <w:bCs/>
              </w:rPr>
            </w:pPr>
          </w:p>
        </w:tc>
        <w:tc>
          <w:tcPr>
            <w:tcW w:w="3376" w:type="dxa"/>
            <w:noWrap/>
            <w:vAlign w:val="bottom"/>
          </w:tcPr>
          <w:p w:rsidR="00717583" w:rsidRDefault="00717583" w:rsidP="00CC1A49">
            <w:pPr>
              <w:rPr>
                <w:rFonts w:ascii="Arial" w:hAnsi="Arial" w:cs="Arial"/>
                <w:bCs/>
                <w:sz w:val="14"/>
                <w:szCs w:val="14"/>
              </w:rPr>
            </w:pPr>
          </w:p>
        </w:tc>
        <w:tc>
          <w:tcPr>
            <w:tcW w:w="1599" w:type="dxa"/>
            <w:noWrap/>
            <w:vAlign w:val="bottom"/>
          </w:tcPr>
          <w:p w:rsidR="00717583" w:rsidRDefault="00717583" w:rsidP="00CC1A49">
            <w:pPr>
              <w:rPr>
                <w:rFonts w:ascii="Arial" w:hAnsi="Arial" w:cs="Arial"/>
                <w:bCs/>
                <w:sz w:val="14"/>
                <w:szCs w:val="14"/>
              </w:rPr>
            </w:pPr>
          </w:p>
        </w:tc>
        <w:tc>
          <w:tcPr>
            <w:tcW w:w="2100" w:type="dxa"/>
            <w:noWrap/>
            <w:vAlign w:val="bottom"/>
          </w:tcPr>
          <w:p w:rsidR="00717583" w:rsidRDefault="00717583" w:rsidP="00CC1A49">
            <w:pPr>
              <w:rPr>
                <w:rFonts w:ascii="Arial" w:hAnsi="Arial" w:cs="Arial"/>
                <w:bCs/>
                <w:sz w:val="14"/>
                <w:szCs w:val="14"/>
              </w:rPr>
            </w:pPr>
          </w:p>
        </w:tc>
        <w:tc>
          <w:tcPr>
            <w:tcW w:w="1503" w:type="dxa"/>
            <w:noWrap/>
            <w:vAlign w:val="bottom"/>
          </w:tcPr>
          <w:p w:rsidR="00717583" w:rsidRDefault="00717583" w:rsidP="00CC1A49">
            <w:pPr>
              <w:rPr>
                <w:rFonts w:ascii="Arial" w:hAnsi="Arial" w:cs="Arial"/>
                <w:bCs/>
                <w:sz w:val="16"/>
                <w:szCs w:val="16"/>
              </w:rPr>
            </w:pPr>
          </w:p>
        </w:tc>
        <w:tc>
          <w:tcPr>
            <w:tcW w:w="1860" w:type="dxa"/>
            <w:noWrap/>
            <w:vAlign w:val="bottom"/>
          </w:tcPr>
          <w:p w:rsidR="00717583" w:rsidRDefault="00717583" w:rsidP="00CC1A49">
            <w:pPr>
              <w:rPr>
                <w:rFonts w:ascii="Arial" w:hAnsi="Arial" w:cs="Arial"/>
                <w:bCs/>
              </w:rPr>
            </w:pPr>
          </w:p>
        </w:tc>
      </w:tr>
      <w:tr w:rsidR="00717583" w:rsidTr="00CC1A49">
        <w:trPr>
          <w:trHeight w:val="255"/>
        </w:trPr>
        <w:tc>
          <w:tcPr>
            <w:tcW w:w="8421" w:type="dxa"/>
            <w:gridSpan w:val="4"/>
            <w:noWrap/>
            <w:vAlign w:val="bottom"/>
            <w:hideMark/>
          </w:tcPr>
          <w:p w:rsidR="00717583" w:rsidRDefault="00717583" w:rsidP="00CC1A49">
            <w:pPr>
              <w:rPr>
                <w:rFonts w:ascii="Arial" w:hAnsi="Arial" w:cs="Arial"/>
                <w:b/>
                <w:bCs/>
                <w:i/>
                <w:iCs/>
                <w:sz w:val="16"/>
                <w:szCs w:val="16"/>
              </w:rPr>
            </w:pPr>
            <w:r>
              <w:rPr>
                <w:rFonts w:ascii="Arial" w:hAnsi="Arial" w:cs="Arial"/>
                <w:b/>
                <w:i/>
                <w:iCs/>
                <w:sz w:val="16"/>
                <w:szCs w:val="16"/>
              </w:rPr>
              <w:t>1. предусмотрено предоставление межбюджетного трансферта</w:t>
            </w:r>
          </w:p>
        </w:tc>
        <w:tc>
          <w:tcPr>
            <w:tcW w:w="1599" w:type="dxa"/>
            <w:noWrap/>
            <w:vAlign w:val="bottom"/>
          </w:tcPr>
          <w:p w:rsidR="00717583" w:rsidRDefault="00717583" w:rsidP="00CC1A49">
            <w:pPr>
              <w:rPr>
                <w:rFonts w:ascii="Arial" w:hAnsi="Arial" w:cs="Arial"/>
                <w:bCs/>
                <w:sz w:val="14"/>
                <w:szCs w:val="14"/>
              </w:rPr>
            </w:pPr>
          </w:p>
        </w:tc>
        <w:tc>
          <w:tcPr>
            <w:tcW w:w="2100" w:type="dxa"/>
            <w:noWrap/>
            <w:vAlign w:val="bottom"/>
          </w:tcPr>
          <w:p w:rsidR="00717583" w:rsidRDefault="00717583" w:rsidP="00CC1A49">
            <w:pPr>
              <w:rPr>
                <w:rFonts w:ascii="Arial" w:hAnsi="Arial" w:cs="Arial"/>
                <w:bCs/>
                <w:sz w:val="14"/>
                <w:szCs w:val="14"/>
              </w:rPr>
            </w:pPr>
          </w:p>
        </w:tc>
        <w:tc>
          <w:tcPr>
            <w:tcW w:w="1503" w:type="dxa"/>
            <w:noWrap/>
            <w:vAlign w:val="bottom"/>
          </w:tcPr>
          <w:p w:rsidR="00717583" w:rsidRDefault="00717583" w:rsidP="00CC1A49">
            <w:pPr>
              <w:rPr>
                <w:rFonts w:ascii="Arial" w:hAnsi="Arial" w:cs="Arial"/>
                <w:bCs/>
                <w:sz w:val="16"/>
                <w:szCs w:val="16"/>
              </w:rPr>
            </w:pPr>
          </w:p>
        </w:tc>
        <w:tc>
          <w:tcPr>
            <w:tcW w:w="1860" w:type="dxa"/>
            <w:noWrap/>
            <w:vAlign w:val="bottom"/>
          </w:tcPr>
          <w:p w:rsidR="00717583" w:rsidRDefault="00717583" w:rsidP="00CC1A49">
            <w:pPr>
              <w:rPr>
                <w:rFonts w:ascii="Arial" w:hAnsi="Arial" w:cs="Arial"/>
                <w:bCs/>
              </w:rPr>
            </w:pPr>
          </w:p>
        </w:tc>
      </w:tr>
      <w:tr w:rsidR="00717583" w:rsidTr="00CC1A49">
        <w:trPr>
          <w:trHeight w:val="255"/>
        </w:trPr>
        <w:tc>
          <w:tcPr>
            <w:tcW w:w="15483" w:type="dxa"/>
            <w:gridSpan w:val="8"/>
            <w:tcBorders>
              <w:top w:val="single" w:sz="4" w:space="0" w:color="auto"/>
              <w:left w:val="nil"/>
              <w:bottom w:val="nil"/>
              <w:right w:val="nil"/>
            </w:tcBorders>
            <w:noWrap/>
            <w:hideMark/>
          </w:tcPr>
          <w:p w:rsidR="00717583" w:rsidRDefault="00717583" w:rsidP="00CC1A49">
            <w:pPr>
              <w:jc w:val="center"/>
              <w:rPr>
                <w:rFonts w:ascii="Arial" w:hAnsi="Arial" w:cs="Arial"/>
                <w:bCs/>
                <w:sz w:val="14"/>
                <w:szCs w:val="14"/>
              </w:rPr>
            </w:pPr>
            <w:r>
              <w:rPr>
                <w:rFonts w:ascii="Arial" w:hAnsi="Arial" w:cs="Arial"/>
                <w:bCs/>
                <w:sz w:val="14"/>
                <w:szCs w:val="14"/>
              </w:rPr>
              <w:t>(неиспользованный остаток подлежит возврату/предусмотрено предоставление межбюджетного трансферта/</w:t>
            </w:r>
            <w:proofErr w:type="spellStart"/>
            <w:r>
              <w:rPr>
                <w:rFonts w:ascii="Arial" w:hAnsi="Arial" w:cs="Arial"/>
                <w:bCs/>
                <w:sz w:val="14"/>
                <w:szCs w:val="14"/>
              </w:rPr>
              <w:t>зачетно</w:t>
            </w:r>
            <w:proofErr w:type="spellEnd"/>
            <w:r>
              <w:rPr>
                <w:rFonts w:ascii="Arial" w:hAnsi="Arial" w:cs="Arial"/>
                <w:bCs/>
                <w:sz w:val="14"/>
                <w:szCs w:val="14"/>
              </w:rPr>
              <w:t xml:space="preserve"> расходов, подтвержденных документами)</w:t>
            </w:r>
          </w:p>
        </w:tc>
      </w:tr>
      <w:tr w:rsidR="00717583" w:rsidTr="00CC1A49">
        <w:trPr>
          <w:trHeight w:val="255"/>
        </w:trPr>
        <w:tc>
          <w:tcPr>
            <w:tcW w:w="15483" w:type="dxa"/>
            <w:gridSpan w:val="8"/>
            <w:tcBorders>
              <w:top w:val="nil"/>
              <w:left w:val="nil"/>
              <w:bottom w:val="single" w:sz="4" w:space="0" w:color="auto"/>
              <w:right w:val="nil"/>
            </w:tcBorders>
            <w:vAlign w:val="bottom"/>
            <w:hideMark/>
          </w:tcPr>
          <w:p w:rsidR="00717583" w:rsidRDefault="00717583" w:rsidP="00CC1A49">
            <w:pPr>
              <w:rPr>
                <w:rFonts w:ascii="Arial" w:hAnsi="Arial" w:cs="Arial"/>
                <w:b/>
                <w:bCs/>
                <w:i/>
                <w:iCs/>
                <w:sz w:val="16"/>
                <w:szCs w:val="16"/>
              </w:rPr>
            </w:pPr>
            <w:r>
              <w:rPr>
                <w:rFonts w:ascii="Arial" w:hAnsi="Arial" w:cs="Arial"/>
                <w:b/>
                <w:i/>
                <w:iCs/>
                <w:sz w:val="16"/>
                <w:szCs w:val="16"/>
              </w:rPr>
              <w:t xml:space="preserve">в сумме </w:t>
            </w:r>
          </w:p>
        </w:tc>
      </w:tr>
      <w:tr w:rsidR="00717583" w:rsidTr="00CC1A49">
        <w:trPr>
          <w:trHeight w:val="255"/>
        </w:trPr>
        <w:tc>
          <w:tcPr>
            <w:tcW w:w="15483" w:type="dxa"/>
            <w:gridSpan w:val="8"/>
            <w:noWrap/>
            <w:hideMark/>
          </w:tcPr>
          <w:p w:rsidR="00717583" w:rsidRDefault="00717583" w:rsidP="00CC1A49">
            <w:pPr>
              <w:jc w:val="center"/>
              <w:rPr>
                <w:rFonts w:ascii="Arial" w:hAnsi="Arial" w:cs="Arial"/>
                <w:bCs/>
                <w:sz w:val="14"/>
                <w:szCs w:val="14"/>
              </w:rPr>
            </w:pPr>
            <w:r>
              <w:rPr>
                <w:rFonts w:ascii="Arial" w:hAnsi="Arial" w:cs="Arial"/>
                <w:bCs/>
                <w:sz w:val="14"/>
                <w:szCs w:val="14"/>
              </w:rPr>
              <w:t>(сумма прописью)</w:t>
            </w:r>
          </w:p>
        </w:tc>
      </w:tr>
      <w:tr w:rsidR="00717583" w:rsidTr="00CC1A49">
        <w:trPr>
          <w:trHeight w:val="255"/>
        </w:trPr>
        <w:tc>
          <w:tcPr>
            <w:tcW w:w="13623" w:type="dxa"/>
            <w:gridSpan w:val="7"/>
            <w:noWrap/>
            <w:vAlign w:val="bottom"/>
            <w:hideMark/>
          </w:tcPr>
          <w:p w:rsidR="00717583" w:rsidRDefault="00717583" w:rsidP="00CC1A49">
            <w:pPr>
              <w:rPr>
                <w:rFonts w:ascii="Arial" w:hAnsi="Arial" w:cs="Arial"/>
                <w:bCs/>
                <w:i/>
                <w:iCs/>
                <w:sz w:val="16"/>
                <w:szCs w:val="16"/>
              </w:rPr>
            </w:pPr>
            <w:r>
              <w:rPr>
                <w:rFonts w:ascii="Arial" w:hAnsi="Arial" w:cs="Arial"/>
                <w:bCs/>
                <w:i/>
                <w:iCs/>
                <w:sz w:val="16"/>
                <w:szCs w:val="16"/>
              </w:rPr>
              <w:t>2. потребность в неиспользованном остатке межбюджетного трансферта, имеющего целевое назначение, в очередном финансовом году подтверждается</w:t>
            </w:r>
          </w:p>
        </w:tc>
        <w:tc>
          <w:tcPr>
            <w:tcW w:w="1860" w:type="dxa"/>
            <w:noWrap/>
            <w:vAlign w:val="bottom"/>
          </w:tcPr>
          <w:p w:rsidR="00717583" w:rsidRDefault="00717583" w:rsidP="00CC1A49">
            <w:pPr>
              <w:rPr>
                <w:rFonts w:ascii="Arial" w:hAnsi="Arial" w:cs="Arial"/>
                <w:bCs/>
              </w:rPr>
            </w:pPr>
          </w:p>
        </w:tc>
      </w:tr>
      <w:tr w:rsidR="00717583" w:rsidTr="00CC1A49">
        <w:trPr>
          <w:trHeight w:val="255"/>
        </w:trPr>
        <w:tc>
          <w:tcPr>
            <w:tcW w:w="3417" w:type="dxa"/>
            <w:gridSpan w:val="2"/>
            <w:tcBorders>
              <w:top w:val="nil"/>
              <w:left w:val="nil"/>
              <w:bottom w:val="single" w:sz="4" w:space="0" w:color="auto"/>
              <w:right w:val="nil"/>
            </w:tcBorders>
            <w:noWrap/>
            <w:vAlign w:val="bottom"/>
            <w:hideMark/>
          </w:tcPr>
          <w:p w:rsidR="00717583" w:rsidRDefault="00717583" w:rsidP="00CC1A49">
            <w:pPr>
              <w:rPr>
                <w:rFonts w:ascii="Arial" w:hAnsi="Arial" w:cs="Arial"/>
                <w:bCs/>
                <w:i/>
                <w:iCs/>
                <w:sz w:val="16"/>
                <w:szCs w:val="16"/>
              </w:rPr>
            </w:pPr>
            <w:r>
              <w:rPr>
                <w:rFonts w:ascii="Arial" w:hAnsi="Arial" w:cs="Arial"/>
                <w:bCs/>
                <w:i/>
                <w:iCs/>
                <w:sz w:val="16"/>
                <w:szCs w:val="16"/>
              </w:rPr>
              <w:t>в сумме</w:t>
            </w:r>
          </w:p>
        </w:tc>
        <w:tc>
          <w:tcPr>
            <w:tcW w:w="1628" w:type="dxa"/>
            <w:tcBorders>
              <w:top w:val="nil"/>
              <w:left w:val="nil"/>
              <w:bottom w:val="single" w:sz="4" w:space="0" w:color="auto"/>
              <w:right w:val="nil"/>
            </w:tcBorders>
            <w:noWrap/>
            <w:vAlign w:val="bottom"/>
            <w:hideMark/>
          </w:tcPr>
          <w:p w:rsidR="00717583" w:rsidRDefault="00717583" w:rsidP="00CC1A49">
            <w:pPr>
              <w:rPr>
                <w:rFonts w:ascii="Arial" w:hAnsi="Arial" w:cs="Arial"/>
                <w:b/>
                <w:bCs/>
                <w:i/>
                <w:iCs/>
                <w:sz w:val="16"/>
                <w:szCs w:val="16"/>
              </w:rPr>
            </w:pPr>
            <w:r>
              <w:rPr>
                <w:rFonts w:ascii="Arial" w:hAnsi="Arial" w:cs="Arial"/>
                <w:b/>
                <w:i/>
                <w:iCs/>
                <w:sz w:val="16"/>
                <w:szCs w:val="16"/>
              </w:rPr>
              <w:t> </w:t>
            </w:r>
          </w:p>
        </w:tc>
        <w:tc>
          <w:tcPr>
            <w:tcW w:w="3376" w:type="dxa"/>
            <w:tcBorders>
              <w:top w:val="nil"/>
              <w:left w:val="nil"/>
              <w:bottom w:val="single" w:sz="4" w:space="0" w:color="auto"/>
              <w:right w:val="nil"/>
            </w:tcBorders>
            <w:noWrap/>
            <w:vAlign w:val="bottom"/>
            <w:hideMark/>
          </w:tcPr>
          <w:p w:rsidR="00717583" w:rsidRDefault="00717583" w:rsidP="00CC1A49">
            <w:pPr>
              <w:rPr>
                <w:rFonts w:ascii="Arial" w:hAnsi="Arial" w:cs="Arial"/>
                <w:b/>
                <w:bCs/>
                <w:i/>
                <w:iCs/>
                <w:sz w:val="16"/>
                <w:szCs w:val="16"/>
              </w:rPr>
            </w:pPr>
            <w:r>
              <w:rPr>
                <w:rFonts w:ascii="Arial" w:hAnsi="Arial" w:cs="Arial"/>
                <w:b/>
                <w:i/>
                <w:iCs/>
                <w:sz w:val="16"/>
                <w:szCs w:val="16"/>
              </w:rPr>
              <w:t> </w:t>
            </w:r>
          </w:p>
        </w:tc>
        <w:tc>
          <w:tcPr>
            <w:tcW w:w="1599" w:type="dxa"/>
            <w:tcBorders>
              <w:top w:val="nil"/>
              <w:left w:val="nil"/>
              <w:bottom w:val="single" w:sz="4" w:space="0" w:color="auto"/>
              <w:right w:val="nil"/>
            </w:tcBorders>
            <w:noWrap/>
            <w:vAlign w:val="bottom"/>
            <w:hideMark/>
          </w:tcPr>
          <w:p w:rsidR="00717583" w:rsidRDefault="00717583" w:rsidP="00CC1A49">
            <w:pPr>
              <w:rPr>
                <w:rFonts w:ascii="Arial" w:hAnsi="Arial" w:cs="Arial"/>
                <w:b/>
                <w:bCs/>
                <w:i/>
                <w:iCs/>
                <w:sz w:val="16"/>
                <w:szCs w:val="16"/>
              </w:rPr>
            </w:pPr>
            <w:r>
              <w:rPr>
                <w:rFonts w:ascii="Arial" w:hAnsi="Arial" w:cs="Arial"/>
                <w:b/>
                <w:i/>
                <w:iCs/>
                <w:sz w:val="16"/>
                <w:szCs w:val="16"/>
              </w:rPr>
              <w:t> </w:t>
            </w:r>
          </w:p>
        </w:tc>
        <w:tc>
          <w:tcPr>
            <w:tcW w:w="2100" w:type="dxa"/>
            <w:tcBorders>
              <w:top w:val="nil"/>
              <w:left w:val="nil"/>
              <w:bottom w:val="single" w:sz="4" w:space="0" w:color="auto"/>
              <w:right w:val="nil"/>
            </w:tcBorders>
            <w:noWrap/>
            <w:vAlign w:val="bottom"/>
            <w:hideMark/>
          </w:tcPr>
          <w:p w:rsidR="00717583" w:rsidRDefault="00717583" w:rsidP="00CC1A49">
            <w:pPr>
              <w:rPr>
                <w:rFonts w:ascii="Arial" w:hAnsi="Arial" w:cs="Arial"/>
                <w:b/>
                <w:bCs/>
                <w:i/>
                <w:iCs/>
                <w:sz w:val="16"/>
                <w:szCs w:val="16"/>
              </w:rPr>
            </w:pPr>
            <w:r>
              <w:rPr>
                <w:rFonts w:ascii="Arial" w:hAnsi="Arial" w:cs="Arial"/>
                <w:b/>
                <w:i/>
                <w:iCs/>
                <w:sz w:val="16"/>
                <w:szCs w:val="16"/>
              </w:rPr>
              <w:t> </w:t>
            </w:r>
          </w:p>
        </w:tc>
        <w:tc>
          <w:tcPr>
            <w:tcW w:w="1503" w:type="dxa"/>
            <w:tcBorders>
              <w:top w:val="nil"/>
              <w:left w:val="nil"/>
              <w:bottom w:val="single" w:sz="4" w:space="0" w:color="auto"/>
              <w:right w:val="nil"/>
            </w:tcBorders>
            <w:noWrap/>
            <w:vAlign w:val="bottom"/>
            <w:hideMark/>
          </w:tcPr>
          <w:p w:rsidR="00717583" w:rsidRDefault="00717583" w:rsidP="00CC1A49">
            <w:pPr>
              <w:rPr>
                <w:rFonts w:ascii="Arial" w:hAnsi="Arial" w:cs="Arial"/>
                <w:b/>
                <w:bCs/>
                <w:i/>
                <w:iCs/>
                <w:sz w:val="16"/>
                <w:szCs w:val="16"/>
              </w:rPr>
            </w:pPr>
            <w:r>
              <w:rPr>
                <w:rFonts w:ascii="Arial" w:hAnsi="Arial" w:cs="Arial"/>
                <w:b/>
                <w:i/>
                <w:iCs/>
                <w:sz w:val="16"/>
                <w:szCs w:val="16"/>
              </w:rPr>
              <w:t> </w:t>
            </w:r>
          </w:p>
        </w:tc>
        <w:tc>
          <w:tcPr>
            <w:tcW w:w="1860" w:type="dxa"/>
            <w:tcBorders>
              <w:top w:val="nil"/>
              <w:left w:val="nil"/>
              <w:bottom w:val="single" w:sz="4" w:space="0" w:color="auto"/>
              <w:right w:val="nil"/>
            </w:tcBorders>
            <w:noWrap/>
            <w:vAlign w:val="bottom"/>
            <w:hideMark/>
          </w:tcPr>
          <w:p w:rsidR="00717583" w:rsidRDefault="00717583" w:rsidP="00CC1A49">
            <w:pPr>
              <w:rPr>
                <w:rFonts w:ascii="Arial" w:hAnsi="Arial" w:cs="Arial"/>
                <w:b/>
                <w:bCs/>
                <w:i/>
                <w:iCs/>
                <w:sz w:val="16"/>
                <w:szCs w:val="16"/>
              </w:rPr>
            </w:pPr>
            <w:r>
              <w:rPr>
                <w:rFonts w:ascii="Arial" w:hAnsi="Arial" w:cs="Arial"/>
                <w:b/>
                <w:i/>
                <w:iCs/>
                <w:sz w:val="16"/>
                <w:szCs w:val="16"/>
              </w:rPr>
              <w:t> </w:t>
            </w:r>
          </w:p>
        </w:tc>
      </w:tr>
      <w:tr w:rsidR="00717583" w:rsidTr="00CC1A49">
        <w:trPr>
          <w:trHeight w:val="255"/>
        </w:trPr>
        <w:tc>
          <w:tcPr>
            <w:tcW w:w="634" w:type="dxa"/>
            <w:noWrap/>
            <w:vAlign w:val="bottom"/>
          </w:tcPr>
          <w:p w:rsidR="00717583" w:rsidRDefault="00717583" w:rsidP="00CC1A49">
            <w:pPr>
              <w:rPr>
                <w:rFonts w:ascii="Arial" w:hAnsi="Arial" w:cs="Arial"/>
                <w:bCs/>
              </w:rPr>
            </w:pPr>
          </w:p>
        </w:tc>
        <w:tc>
          <w:tcPr>
            <w:tcW w:w="2783" w:type="dxa"/>
            <w:noWrap/>
            <w:vAlign w:val="bottom"/>
          </w:tcPr>
          <w:p w:rsidR="00717583" w:rsidRDefault="00717583" w:rsidP="00CC1A49">
            <w:pPr>
              <w:rPr>
                <w:rFonts w:ascii="Arial" w:hAnsi="Arial" w:cs="Arial"/>
                <w:bCs/>
              </w:rPr>
            </w:pPr>
          </w:p>
        </w:tc>
        <w:tc>
          <w:tcPr>
            <w:tcW w:w="1628" w:type="dxa"/>
            <w:noWrap/>
            <w:vAlign w:val="bottom"/>
          </w:tcPr>
          <w:p w:rsidR="00717583" w:rsidRDefault="00717583" w:rsidP="00CC1A49">
            <w:pPr>
              <w:rPr>
                <w:rFonts w:ascii="Arial" w:hAnsi="Arial" w:cs="Arial"/>
                <w:bCs/>
              </w:rPr>
            </w:pPr>
          </w:p>
        </w:tc>
        <w:tc>
          <w:tcPr>
            <w:tcW w:w="3376" w:type="dxa"/>
            <w:noWrap/>
            <w:vAlign w:val="bottom"/>
          </w:tcPr>
          <w:p w:rsidR="00717583" w:rsidRDefault="00717583" w:rsidP="00CC1A49">
            <w:pPr>
              <w:rPr>
                <w:rFonts w:ascii="Arial" w:hAnsi="Arial" w:cs="Arial"/>
                <w:bCs/>
              </w:rPr>
            </w:pP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Cs/>
              </w:rPr>
            </w:pPr>
          </w:p>
        </w:tc>
        <w:tc>
          <w:tcPr>
            <w:tcW w:w="1503" w:type="dxa"/>
            <w:noWrap/>
            <w:vAlign w:val="bottom"/>
          </w:tcPr>
          <w:p w:rsidR="00717583" w:rsidRDefault="00717583" w:rsidP="00CC1A49">
            <w:pPr>
              <w:rPr>
                <w:rFonts w:ascii="Arial" w:hAnsi="Arial" w:cs="Arial"/>
                <w:bCs/>
              </w:rPr>
            </w:pPr>
          </w:p>
        </w:tc>
        <w:tc>
          <w:tcPr>
            <w:tcW w:w="1860" w:type="dxa"/>
            <w:noWrap/>
            <w:vAlign w:val="bottom"/>
          </w:tcPr>
          <w:p w:rsidR="00717583" w:rsidRDefault="00717583" w:rsidP="00CC1A49">
            <w:pPr>
              <w:rPr>
                <w:rFonts w:ascii="Arial" w:hAnsi="Arial" w:cs="Arial"/>
                <w:bCs/>
              </w:rPr>
            </w:pPr>
          </w:p>
        </w:tc>
      </w:tr>
      <w:tr w:rsidR="00717583" w:rsidTr="00CC1A49">
        <w:trPr>
          <w:trHeight w:val="450"/>
        </w:trPr>
        <w:tc>
          <w:tcPr>
            <w:tcW w:w="634" w:type="dxa"/>
            <w:tcBorders>
              <w:top w:val="nil"/>
              <w:left w:val="nil"/>
              <w:bottom w:val="nil"/>
              <w:right w:val="single" w:sz="8" w:space="0" w:color="auto"/>
            </w:tcBorders>
            <w:noWrap/>
            <w:vAlign w:val="bottom"/>
            <w:hideMark/>
          </w:tcPr>
          <w:p w:rsidR="00717583" w:rsidRDefault="00717583" w:rsidP="00CC1A49">
            <w:pPr>
              <w:rPr>
                <w:rFonts w:ascii="Arial" w:hAnsi="Arial" w:cs="Arial"/>
                <w:bCs/>
              </w:rPr>
            </w:pPr>
            <w:r>
              <w:rPr>
                <w:rFonts w:ascii="Arial" w:hAnsi="Arial" w:cs="Arial"/>
                <w:bCs/>
              </w:rPr>
              <w:t> </w:t>
            </w:r>
          </w:p>
        </w:tc>
        <w:tc>
          <w:tcPr>
            <w:tcW w:w="2783" w:type="dxa"/>
            <w:vMerge w:val="restart"/>
            <w:tcBorders>
              <w:top w:val="single" w:sz="8" w:space="0" w:color="auto"/>
              <w:left w:val="single" w:sz="8" w:space="0" w:color="auto"/>
              <w:bottom w:val="single" w:sz="8" w:space="0" w:color="auto"/>
              <w:right w:val="nil"/>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Код по бюджетной классификации бюджета, предоставляющего межбюджетный трансферт</w:t>
            </w:r>
          </w:p>
        </w:tc>
        <w:tc>
          <w:tcPr>
            <w:tcW w:w="1628" w:type="dxa"/>
            <w:vMerge w:val="restart"/>
            <w:tcBorders>
              <w:top w:val="single" w:sz="8" w:space="0" w:color="auto"/>
              <w:left w:val="single" w:sz="8" w:space="0" w:color="auto"/>
              <w:bottom w:val="single" w:sz="8" w:space="0" w:color="auto"/>
              <w:right w:val="nil"/>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Неиспользованный остаток межбюджетного трансферта, подлежащий возврату</w:t>
            </w:r>
          </w:p>
        </w:tc>
        <w:tc>
          <w:tcPr>
            <w:tcW w:w="3376" w:type="dxa"/>
            <w:vMerge w:val="restart"/>
            <w:tcBorders>
              <w:top w:val="single" w:sz="8" w:space="0" w:color="auto"/>
              <w:left w:val="single" w:sz="8" w:space="0" w:color="auto"/>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Утверждено бюджетных назначений на 2015 год</w:t>
            </w:r>
          </w:p>
        </w:tc>
        <w:tc>
          <w:tcPr>
            <w:tcW w:w="1599" w:type="dxa"/>
            <w:vMerge w:val="restart"/>
            <w:tcBorders>
              <w:top w:val="single" w:sz="8" w:space="0" w:color="auto"/>
              <w:left w:val="single" w:sz="8" w:space="0" w:color="auto"/>
              <w:bottom w:val="single" w:sz="8" w:space="0" w:color="auto"/>
              <w:right w:val="nil"/>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Расходы, подтвержденные документами</w:t>
            </w:r>
          </w:p>
        </w:tc>
        <w:tc>
          <w:tcPr>
            <w:tcW w:w="2100" w:type="dxa"/>
            <w:vMerge w:val="restart"/>
            <w:tcBorders>
              <w:top w:val="single" w:sz="8" w:space="0" w:color="auto"/>
              <w:left w:val="single" w:sz="8" w:space="0" w:color="auto"/>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Код по классификации доходов бюджета, получающего межбюджетный трансферт</w:t>
            </w:r>
          </w:p>
        </w:tc>
        <w:tc>
          <w:tcPr>
            <w:tcW w:w="3363" w:type="dxa"/>
            <w:gridSpan w:val="2"/>
            <w:tcBorders>
              <w:top w:val="single" w:sz="8" w:space="0" w:color="auto"/>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Неиспользованный остаток межбюджетного трансферта</w:t>
            </w:r>
          </w:p>
        </w:tc>
      </w:tr>
      <w:tr w:rsidR="00717583" w:rsidTr="00CC1A49">
        <w:trPr>
          <w:trHeight w:val="350"/>
        </w:trPr>
        <w:tc>
          <w:tcPr>
            <w:tcW w:w="634" w:type="dxa"/>
            <w:tcBorders>
              <w:top w:val="nil"/>
              <w:left w:val="nil"/>
              <w:bottom w:val="nil"/>
              <w:right w:val="single" w:sz="8" w:space="0" w:color="auto"/>
            </w:tcBorders>
            <w:noWrap/>
            <w:vAlign w:val="bottom"/>
            <w:hideMark/>
          </w:tcPr>
          <w:p w:rsidR="00717583" w:rsidRDefault="00717583" w:rsidP="00CC1A49">
            <w:pPr>
              <w:rPr>
                <w:rFonts w:ascii="Arial" w:hAnsi="Arial" w:cs="Arial"/>
                <w:bCs/>
              </w:rPr>
            </w:pPr>
            <w:r>
              <w:rPr>
                <w:rFonts w:ascii="Arial" w:hAnsi="Arial" w:cs="Arial"/>
                <w:bCs/>
              </w:rPr>
              <w:t> </w:t>
            </w:r>
          </w:p>
        </w:tc>
        <w:tc>
          <w:tcPr>
            <w:tcW w:w="300" w:type="dxa"/>
            <w:vMerge/>
            <w:tcBorders>
              <w:top w:val="single" w:sz="8" w:space="0" w:color="auto"/>
              <w:left w:val="single" w:sz="8" w:space="0" w:color="auto"/>
              <w:bottom w:val="single" w:sz="8" w:space="0" w:color="auto"/>
              <w:right w:val="nil"/>
            </w:tcBorders>
            <w:vAlign w:val="center"/>
            <w:hideMark/>
          </w:tcPr>
          <w:p w:rsidR="00717583" w:rsidRDefault="00717583" w:rsidP="00CC1A49">
            <w:pPr>
              <w:rPr>
                <w:rFonts w:ascii="Arial" w:hAnsi="Arial" w:cs="Arial"/>
                <w:b/>
                <w:bCs/>
                <w:sz w:val="16"/>
                <w:szCs w:val="16"/>
              </w:rPr>
            </w:pPr>
          </w:p>
        </w:tc>
        <w:tc>
          <w:tcPr>
            <w:tcW w:w="300" w:type="dxa"/>
            <w:vMerge/>
            <w:tcBorders>
              <w:top w:val="single" w:sz="8" w:space="0" w:color="auto"/>
              <w:left w:val="single" w:sz="8" w:space="0" w:color="auto"/>
              <w:bottom w:val="single" w:sz="8" w:space="0" w:color="auto"/>
              <w:right w:val="nil"/>
            </w:tcBorders>
            <w:vAlign w:val="center"/>
            <w:hideMark/>
          </w:tcPr>
          <w:p w:rsidR="00717583" w:rsidRDefault="00717583" w:rsidP="00CC1A49">
            <w:pPr>
              <w:rPr>
                <w:rFonts w:ascii="Arial" w:hAnsi="Arial" w:cs="Arial"/>
                <w:b/>
                <w:bCs/>
                <w:sz w:val="16"/>
                <w:szCs w:val="16"/>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717583" w:rsidRDefault="00717583" w:rsidP="00CC1A49">
            <w:pPr>
              <w:rPr>
                <w:rFonts w:ascii="Arial" w:hAnsi="Arial" w:cs="Arial"/>
                <w:b/>
                <w:bCs/>
                <w:sz w:val="16"/>
                <w:szCs w:val="16"/>
              </w:rPr>
            </w:pPr>
          </w:p>
        </w:tc>
        <w:tc>
          <w:tcPr>
            <w:tcW w:w="300" w:type="dxa"/>
            <w:vMerge/>
            <w:tcBorders>
              <w:top w:val="single" w:sz="8" w:space="0" w:color="auto"/>
              <w:left w:val="single" w:sz="8" w:space="0" w:color="auto"/>
              <w:bottom w:val="single" w:sz="8" w:space="0" w:color="auto"/>
              <w:right w:val="nil"/>
            </w:tcBorders>
            <w:vAlign w:val="center"/>
            <w:hideMark/>
          </w:tcPr>
          <w:p w:rsidR="00717583" w:rsidRDefault="00717583" w:rsidP="00CC1A49">
            <w:pPr>
              <w:rPr>
                <w:rFonts w:ascii="Arial" w:hAnsi="Arial" w:cs="Arial"/>
                <w:b/>
                <w:bCs/>
                <w:sz w:val="16"/>
                <w:szCs w:val="16"/>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717583" w:rsidRDefault="00717583" w:rsidP="00CC1A49">
            <w:pPr>
              <w:rPr>
                <w:rFonts w:ascii="Arial" w:hAnsi="Arial" w:cs="Arial"/>
                <w:b/>
                <w:bCs/>
                <w:sz w:val="16"/>
                <w:szCs w:val="16"/>
              </w:rPr>
            </w:pPr>
          </w:p>
        </w:tc>
        <w:tc>
          <w:tcPr>
            <w:tcW w:w="1503" w:type="dxa"/>
            <w:tcBorders>
              <w:top w:val="nil"/>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 xml:space="preserve">на 1 января __________ </w:t>
            </w:r>
            <w:proofErr w:type="gramStart"/>
            <w:r>
              <w:rPr>
                <w:rFonts w:ascii="Arial" w:hAnsi="Arial" w:cs="Arial"/>
                <w:b/>
                <w:sz w:val="16"/>
                <w:szCs w:val="16"/>
              </w:rPr>
              <w:t>г</w:t>
            </w:r>
            <w:proofErr w:type="gramEnd"/>
            <w:r>
              <w:rPr>
                <w:rFonts w:ascii="Arial" w:hAnsi="Arial" w:cs="Arial"/>
                <w:b/>
                <w:sz w:val="16"/>
                <w:szCs w:val="16"/>
              </w:rPr>
              <w:t>.</w:t>
            </w:r>
          </w:p>
        </w:tc>
        <w:tc>
          <w:tcPr>
            <w:tcW w:w="1860" w:type="dxa"/>
            <w:tcBorders>
              <w:top w:val="nil"/>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proofErr w:type="gramStart"/>
            <w:r>
              <w:rPr>
                <w:rFonts w:ascii="Arial" w:hAnsi="Arial" w:cs="Arial"/>
                <w:b/>
                <w:sz w:val="16"/>
                <w:szCs w:val="16"/>
              </w:rPr>
              <w:t>потребность</w:t>
            </w:r>
            <w:proofErr w:type="gramEnd"/>
            <w:r>
              <w:rPr>
                <w:rFonts w:ascii="Arial" w:hAnsi="Arial" w:cs="Arial"/>
                <w:b/>
                <w:sz w:val="16"/>
                <w:szCs w:val="16"/>
              </w:rPr>
              <w:t xml:space="preserve"> в котором подтверждена</w:t>
            </w:r>
          </w:p>
        </w:tc>
      </w:tr>
      <w:tr w:rsidR="00717583" w:rsidTr="00CC1A49">
        <w:trPr>
          <w:trHeight w:val="255"/>
        </w:trPr>
        <w:tc>
          <w:tcPr>
            <w:tcW w:w="634" w:type="dxa"/>
            <w:tcBorders>
              <w:top w:val="nil"/>
              <w:left w:val="nil"/>
              <w:bottom w:val="nil"/>
              <w:right w:val="single" w:sz="8" w:space="0" w:color="auto"/>
            </w:tcBorders>
            <w:noWrap/>
            <w:vAlign w:val="bottom"/>
            <w:hideMark/>
          </w:tcPr>
          <w:p w:rsidR="00717583" w:rsidRDefault="00717583" w:rsidP="00CC1A49">
            <w:pPr>
              <w:rPr>
                <w:rFonts w:ascii="Arial" w:hAnsi="Arial" w:cs="Arial"/>
                <w:bCs/>
              </w:rPr>
            </w:pPr>
            <w:r>
              <w:rPr>
                <w:rFonts w:ascii="Arial" w:hAnsi="Arial" w:cs="Arial"/>
                <w:bCs/>
              </w:rPr>
              <w:t> </w:t>
            </w:r>
          </w:p>
        </w:tc>
        <w:tc>
          <w:tcPr>
            <w:tcW w:w="2783" w:type="dxa"/>
            <w:tcBorders>
              <w:top w:val="nil"/>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1</w:t>
            </w:r>
          </w:p>
        </w:tc>
        <w:tc>
          <w:tcPr>
            <w:tcW w:w="1628" w:type="dxa"/>
            <w:tcBorders>
              <w:top w:val="nil"/>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2</w:t>
            </w:r>
          </w:p>
        </w:tc>
        <w:tc>
          <w:tcPr>
            <w:tcW w:w="3376" w:type="dxa"/>
            <w:tcBorders>
              <w:top w:val="nil"/>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3</w:t>
            </w:r>
          </w:p>
        </w:tc>
        <w:tc>
          <w:tcPr>
            <w:tcW w:w="1599" w:type="dxa"/>
            <w:tcBorders>
              <w:top w:val="nil"/>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4</w:t>
            </w:r>
          </w:p>
        </w:tc>
        <w:tc>
          <w:tcPr>
            <w:tcW w:w="2100" w:type="dxa"/>
            <w:tcBorders>
              <w:top w:val="nil"/>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5</w:t>
            </w:r>
          </w:p>
        </w:tc>
        <w:tc>
          <w:tcPr>
            <w:tcW w:w="1503" w:type="dxa"/>
            <w:tcBorders>
              <w:top w:val="nil"/>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6</w:t>
            </w:r>
          </w:p>
        </w:tc>
        <w:tc>
          <w:tcPr>
            <w:tcW w:w="1860" w:type="dxa"/>
            <w:tcBorders>
              <w:top w:val="nil"/>
              <w:left w:val="nil"/>
              <w:bottom w:val="single" w:sz="8" w:space="0" w:color="auto"/>
              <w:right w:val="single" w:sz="8" w:space="0" w:color="auto"/>
            </w:tcBorders>
            <w:vAlign w:val="center"/>
            <w:hideMark/>
          </w:tcPr>
          <w:p w:rsidR="00717583" w:rsidRDefault="00717583" w:rsidP="00CC1A49">
            <w:pPr>
              <w:jc w:val="center"/>
              <w:rPr>
                <w:rFonts w:ascii="Arial" w:hAnsi="Arial" w:cs="Arial"/>
                <w:b/>
                <w:bCs/>
                <w:sz w:val="16"/>
                <w:szCs w:val="16"/>
              </w:rPr>
            </w:pPr>
            <w:r>
              <w:rPr>
                <w:rFonts w:ascii="Arial" w:hAnsi="Arial" w:cs="Arial"/>
                <w:b/>
                <w:sz w:val="16"/>
                <w:szCs w:val="16"/>
              </w:rPr>
              <w:t>7</w:t>
            </w:r>
          </w:p>
        </w:tc>
      </w:tr>
      <w:tr w:rsidR="00717583" w:rsidTr="00CC1A49">
        <w:trPr>
          <w:trHeight w:val="255"/>
        </w:trPr>
        <w:tc>
          <w:tcPr>
            <w:tcW w:w="634" w:type="dxa"/>
            <w:tcBorders>
              <w:top w:val="nil"/>
              <w:left w:val="nil"/>
              <w:bottom w:val="nil"/>
              <w:right w:val="single" w:sz="8" w:space="0" w:color="auto"/>
            </w:tcBorders>
            <w:noWrap/>
            <w:vAlign w:val="bottom"/>
            <w:hideMark/>
          </w:tcPr>
          <w:p w:rsidR="00717583" w:rsidRDefault="00717583" w:rsidP="00CC1A49">
            <w:pPr>
              <w:rPr>
                <w:rFonts w:ascii="Arial" w:hAnsi="Arial" w:cs="Arial"/>
                <w:bCs/>
              </w:rPr>
            </w:pPr>
            <w:r>
              <w:rPr>
                <w:rFonts w:ascii="Arial" w:hAnsi="Arial" w:cs="Arial"/>
                <w:bCs/>
              </w:rPr>
              <w:t> </w:t>
            </w:r>
          </w:p>
        </w:tc>
        <w:tc>
          <w:tcPr>
            <w:tcW w:w="2783" w:type="dxa"/>
            <w:tcBorders>
              <w:top w:val="nil"/>
              <w:left w:val="nil"/>
              <w:bottom w:val="single" w:sz="8" w:space="0" w:color="auto"/>
              <w:right w:val="nil"/>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c>
          <w:tcPr>
            <w:tcW w:w="1628" w:type="dxa"/>
            <w:tcBorders>
              <w:top w:val="nil"/>
              <w:left w:val="single" w:sz="8" w:space="0" w:color="auto"/>
              <w:bottom w:val="single" w:sz="8" w:space="0" w:color="auto"/>
              <w:right w:val="single" w:sz="8" w:space="0" w:color="auto"/>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c>
          <w:tcPr>
            <w:tcW w:w="3376" w:type="dxa"/>
            <w:tcBorders>
              <w:top w:val="nil"/>
              <w:left w:val="nil"/>
              <w:bottom w:val="single" w:sz="8" w:space="0" w:color="auto"/>
              <w:right w:val="single" w:sz="8" w:space="0" w:color="auto"/>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c>
          <w:tcPr>
            <w:tcW w:w="1599" w:type="dxa"/>
            <w:tcBorders>
              <w:top w:val="nil"/>
              <w:left w:val="single" w:sz="4" w:space="0" w:color="auto"/>
              <w:bottom w:val="single" w:sz="8" w:space="0" w:color="auto"/>
              <w:right w:val="nil"/>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c>
          <w:tcPr>
            <w:tcW w:w="2100" w:type="dxa"/>
            <w:tcBorders>
              <w:top w:val="nil"/>
              <w:left w:val="single" w:sz="8" w:space="0" w:color="auto"/>
              <w:bottom w:val="single" w:sz="8" w:space="0" w:color="auto"/>
              <w:right w:val="single" w:sz="8" w:space="0" w:color="auto"/>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c>
          <w:tcPr>
            <w:tcW w:w="1503" w:type="dxa"/>
            <w:tcBorders>
              <w:top w:val="nil"/>
              <w:left w:val="nil"/>
              <w:bottom w:val="single" w:sz="8" w:space="0" w:color="auto"/>
              <w:right w:val="single" w:sz="8" w:space="0" w:color="auto"/>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c>
          <w:tcPr>
            <w:tcW w:w="1860" w:type="dxa"/>
            <w:tcBorders>
              <w:top w:val="nil"/>
              <w:left w:val="nil"/>
              <w:bottom w:val="single" w:sz="8" w:space="0" w:color="auto"/>
              <w:right w:val="single" w:sz="8" w:space="0" w:color="auto"/>
            </w:tcBorders>
            <w:noWrap/>
            <w:vAlign w:val="bottom"/>
            <w:hideMark/>
          </w:tcPr>
          <w:p w:rsidR="00717583" w:rsidRDefault="00717583" w:rsidP="00CC1A49">
            <w:pPr>
              <w:rPr>
                <w:rFonts w:ascii="Arial" w:hAnsi="Arial" w:cs="Arial"/>
                <w:bCs/>
                <w:sz w:val="16"/>
                <w:szCs w:val="16"/>
              </w:rPr>
            </w:pPr>
            <w:r>
              <w:rPr>
                <w:rFonts w:ascii="Arial" w:hAnsi="Arial" w:cs="Arial"/>
                <w:bCs/>
                <w:sz w:val="16"/>
                <w:szCs w:val="16"/>
              </w:rPr>
              <w:t> </w:t>
            </w:r>
          </w:p>
        </w:tc>
      </w:tr>
      <w:tr w:rsidR="00717583" w:rsidTr="00CC1A49">
        <w:trPr>
          <w:trHeight w:val="255"/>
        </w:trPr>
        <w:tc>
          <w:tcPr>
            <w:tcW w:w="634" w:type="dxa"/>
            <w:noWrap/>
            <w:vAlign w:val="bottom"/>
          </w:tcPr>
          <w:p w:rsidR="00717583" w:rsidRDefault="00717583" w:rsidP="00CC1A49">
            <w:pPr>
              <w:rPr>
                <w:rFonts w:ascii="Arial" w:hAnsi="Arial" w:cs="Arial"/>
                <w:bCs/>
              </w:rPr>
            </w:pPr>
          </w:p>
        </w:tc>
        <w:tc>
          <w:tcPr>
            <w:tcW w:w="2783" w:type="dxa"/>
            <w:tcBorders>
              <w:top w:val="single" w:sz="8" w:space="0" w:color="auto"/>
              <w:left w:val="nil"/>
              <w:bottom w:val="nil"/>
              <w:right w:val="nil"/>
            </w:tcBorders>
            <w:noWrap/>
            <w:vAlign w:val="bottom"/>
            <w:hideMark/>
          </w:tcPr>
          <w:p w:rsidR="00717583" w:rsidRDefault="00717583" w:rsidP="00CC1A49">
            <w:pPr>
              <w:rPr>
                <w:rFonts w:ascii="Arial" w:hAnsi="Arial" w:cs="Arial"/>
                <w:bCs/>
              </w:rPr>
            </w:pPr>
            <w:r>
              <w:rPr>
                <w:rFonts w:ascii="Arial" w:hAnsi="Arial" w:cs="Arial"/>
                <w:bCs/>
              </w:rPr>
              <w:t> </w:t>
            </w:r>
          </w:p>
        </w:tc>
        <w:tc>
          <w:tcPr>
            <w:tcW w:w="1628" w:type="dxa"/>
            <w:tcBorders>
              <w:top w:val="single" w:sz="8" w:space="0" w:color="auto"/>
              <w:left w:val="nil"/>
              <w:bottom w:val="nil"/>
              <w:right w:val="nil"/>
            </w:tcBorders>
            <w:noWrap/>
            <w:vAlign w:val="bottom"/>
            <w:hideMark/>
          </w:tcPr>
          <w:p w:rsidR="00717583" w:rsidRDefault="00717583" w:rsidP="00CC1A49">
            <w:pPr>
              <w:rPr>
                <w:rFonts w:ascii="Arial" w:hAnsi="Arial" w:cs="Arial"/>
                <w:bCs/>
              </w:rPr>
            </w:pPr>
            <w:r>
              <w:rPr>
                <w:rFonts w:ascii="Arial" w:hAnsi="Arial" w:cs="Arial"/>
                <w:bCs/>
              </w:rPr>
              <w:t> </w:t>
            </w:r>
          </w:p>
        </w:tc>
        <w:tc>
          <w:tcPr>
            <w:tcW w:w="3376" w:type="dxa"/>
            <w:tcBorders>
              <w:top w:val="single" w:sz="8" w:space="0" w:color="auto"/>
              <w:left w:val="nil"/>
              <w:bottom w:val="nil"/>
              <w:right w:val="nil"/>
            </w:tcBorders>
            <w:noWrap/>
            <w:vAlign w:val="bottom"/>
            <w:hideMark/>
          </w:tcPr>
          <w:p w:rsidR="00717583" w:rsidRDefault="00717583" w:rsidP="00CC1A49">
            <w:pPr>
              <w:rPr>
                <w:rFonts w:ascii="Arial" w:hAnsi="Arial" w:cs="Arial"/>
                <w:bCs/>
              </w:rPr>
            </w:pPr>
            <w:r>
              <w:rPr>
                <w:rFonts w:ascii="Arial" w:hAnsi="Arial" w:cs="Arial"/>
                <w:bCs/>
              </w:rPr>
              <w:t> </w:t>
            </w:r>
          </w:p>
        </w:tc>
        <w:tc>
          <w:tcPr>
            <w:tcW w:w="1599" w:type="dxa"/>
            <w:tcBorders>
              <w:top w:val="single" w:sz="8" w:space="0" w:color="auto"/>
              <w:left w:val="nil"/>
              <w:bottom w:val="nil"/>
              <w:right w:val="nil"/>
            </w:tcBorders>
            <w:noWrap/>
            <w:vAlign w:val="bottom"/>
            <w:hideMark/>
          </w:tcPr>
          <w:p w:rsidR="00717583" w:rsidRDefault="00717583" w:rsidP="00CC1A49">
            <w:pPr>
              <w:rPr>
                <w:rFonts w:ascii="Arial" w:hAnsi="Arial" w:cs="Arial"/>
                <w:bCs/>
              </w:rPr>
            </w:pPr>
            <w:r>
              <w:rPr>
                <w:rFonts w:ascii="Arial" w:hAnsi="Arial" w:cs="Arial"/>
                <w:bCs/>
              </w:rPr>
              <w:t> </w:t>
            </w:r>
          </w:p>
        </w:tc>
        <w:tc>
          <w:tcPr>
            <w:tcW w:w="2100" w:type="dxa"/>
            <w:noWrap/>
            <w:vAlign w:val="bottom"/>
          </w:tcPr>
          <w:p w:rsidR="00717583" w:rsidRDefault="00717583" w:rsidP="00CC1A49">
            <w:pPr>
              <w:jc w:val="right"/>
              <w:rPr>
                <w:rFonts w:ascii="Arial" w:hAnsi="Arial" w:cs="Arial"/>
                <w:b/>
                <w:bCs/>
                <w:sz w:val="16"/>
                <w:szCs w:val="16"/>
              </w:rPr>
            </w:pPr>
          </w:p>
        </w:tc>
        <w:tc>
          <w:tcPr>
            <w:tcW w:w="1503" w:type="dxa"/>
            <w:tcBorders>
              <w:top w:val="nil"/>
              <w:left w:val="single" w:sz="8" w:space="0" w:color="auto"/>
              <w:bottom w:val="single" w:sz="8" w:space="0" w:color="auto"/>
              <w:right w:val="single" w:sz="8" w:space="0" w:color="auto"/>
            </w:tcBorders>
            <w:noWrap/>
            <w:vAlign w:val="bottom"/>
            <w:hideMark/>
          </w:tcPr>
          <w:p w:rsidR="00717583" w:rsidRDefault="00717583" w:rsidP="00CC1A49">
            <w:pPr>
              <w:rPr>
                <w:rFonts w:ascii="Arial" w:hAnsi="Arial" w:cs="Arial"/>
                <w:b/>
                <w:bCs/>
                <w:sz w:val="16"/>
                <w:szCs w:val="16"/>
              </w:rPr>
            </w:pPr>
            <w:r>
              <w:rPr>
                <w:rFonts w:ascii="Arial" w:hAnsi="Arial" w:cs="Arial"/>
                <w:b/>
                <w:sz w:val="16"/>
                <w:szCs w:val="16"/>
              </w:rPr>
              <w:t> </w:t>
            </w:r>
          </w:p>
        </w:tc>
        <w:tc>
          <w:tcPr>
            <w:tcW w:w="1860" w:type="dxa"/>
            <w:tcBorders>
              <w:top w:val="nil"/>
              <w:left w:val="nil"/>
              <w:bottom w:val="single" w:sz="8" w:space="0" w:color="auto"/>
              <w:right w:val="single" w:sz="8" w:space="0" w:color="auto"/>
            </w:tcBorders>
            <w:noWrap/>
            <w:vAlign w:val="bottom"/>
            <w:hideMark/>
          </w:tcPr>
          <w:p w:rsidR="00717583" w:rsidRDefault="00717583" w:rsidP="00CC1A49">
            <w:pPr>
              <w:rPr>
                <w:rFonts w:ascii="Arial" w:hAnsi="Arial" w:cs="Arial"/>
                <w:b/>
                <w:bCs/>
                <w:sz w:val="16"/>
                <w:szCs w:val="16"/>
              </w:rPr>
            </w:pPr>
            <w:r>
              <w:rPr>
                <w:rFonts w:ascii="Arial" w:hAnsi="Arial" w:cs="Arial"/>
                <w:b/>
                <w:sz w:val="16"/>
                <w:szCs w:val="16"/>
              </w:rPr>
              <w:t> </w:t>
            </w:r>
          </w:p>
        </w:tc>
      </w:tr>
      <w:tr w:rsidR="00717583" w:rsidTr="00CC1A49">
        <w:trPr>
          <w:trHeight w:val="255"/>
        </w:trPr>
        <w:tc>
          <w:tcPr>
            <w:tcW w:w="3417" w:type="dxa"/>
            <w:gridSpan w:val="2"/>
            <w:noWrap/>
            <w:vAlign w:val="bottom"/>
            <w:hideMark/>
          </w:tcPr>
          <w:p w:rsidR="00717583" w:rsidRDefault="00717583" w:rsidP="00CC1A49">
            <w:pPr>
              <w:rPr>
                <w:rFonts w:ascii="Arial" w:hAnsi="Arial" w:cs="Arial"/>
                <w:bCs/>
                <w:i/>
                <w:iCs/>
                <w:sz w:val="16"/>
                <w:szCs w:val="16"/>
              </w:rPr>
            </w:pPr>
            <w:r>
              <w:rPr>
                <w:rFonts w:ascii="Arial" w:hAnsi="Arial" w:cs="Arial"/>
                <w:bCs/>
                <w:i/>
                <w:iCs/>
                <w:sz w:val="16"/>
                <w:szCs w:val="16"/>
              </w:rPr>
              <w:t>СПРАВОЧНО:</w:t>
            </w:r>
          </w:p>
        </w:tc>
        <w:tc>
          <w:tcPr>
            <w:tcW w:w="1628" w:type="dxa"/>
            <w:noWrap/>
            <w:vAlign w:val="bottom"/>
          </w:tcPr>
          <w:p w:rsidR="00717583" w:rsidRDefault="00717583" w:rsidP="00CC1A49">
            <w:pPr>
              <w:rPr>
                <w:rFonts w:ascii="Arial" w:hAnsi="Arial" w:cs="Arial"/>
                <w:bCs/>
              </w:rPr>
            </w:pPr>
          </w:p>
        </w:tc>
        <w:tc>
          <w:tcPr>
            <w:tcW w:w="3376" w:type="dxa"/>
            <w:noWrap/>
            <w:vAlign w:val="bottom"/>
          </w:tcPr>
          <w:p w:rsidR="00717583" w:rsidRDefault="00717583" w:rsidP="00CC1A49">
            <w:pPr>
              <w:rPr>
                <w:rFonts w:ascii="Arial" w:hAnsi="Arial" w:cs="Arial"/>
                <w:bCs/>
              </w:rPr>
            </w:pP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Cs/>
              </w:rPr>
            </w:pPr>
          </w:p>
        </w:tc>
        <w:tc>
          <w:tcPr>
            <w:tcW w:w="1503" w:type="dxa"/>
            <w:noWrap/>
            <w:vAlign w:val="bottom"/>
          </w:tcPr>
          <w:p w:rsidR="00717583" w:rsidRDefault="00717583" w:rsidP="00CC1A49">
            <w:pPr>
              <w:rPr>
                <w:rFonts w:ascii="Arial" w:hAnsi="Arial" w:cs="Arial"/>
                <w:bCs/>
              </w:rPr>
            </w:pPr>
          </w:p>
        </w:tc>
        <w:tc>
          <w:tcPr>
            <w:tcW w:w="1860" w:type="dxa"/>
            <w:noWrap/>
            <w:vAlign w:val="bottom"/>
          </w:tcPr>
          <w:p w:rsidR="00717583" w:rsidRDefault="00717583" w:rsidP="00CC1A49">
            <w:pPr>
              <w:rPr>
                <w:rFonts w:ascii="Arial" w:hAnsi="Arial" w:cs="Arial"/>
                <w:bCs/>
              </w:rPr>
            </w:pPr>
          </w:p>
        </w:tc>
      </w:tr>
      <w:tr w:rsidR="00717583" w:rsidTr="00CC1A49">
        <w:trPr>
          <w:trHeight w:val="255"/>
        </w:trPr>
        <w:tc>
          <w:tcPr>
            <w:tcW w:w="3417" w:type="dxa"/>
            <w:gridSpan w:val="2"/>
            <w:noWrap/>
            <w:vAlign w:val="bottom"/>
            <w:hideMark/>
          </w:tcPr>
          <w:p w:rsidR="00717583" w:rsidRDefault="00717583" w:rsidP="00CC1A49">
            <w:pPr>
              <w:rPr>
                <w:rFonts w:ascii="Arial" w:hAnsi="Arial" w:cs="Arial"/>
                <w:bCs/>
                <w:i/>
                <w:iCs/>
                <w:sz w:val="16"/>
                <w:szCs w:val="16"/>
              </w:rPr>
            </w:pPr>
            <w:r>
              <w:rPr>
                <w:rFonts w:ascii="Arial" w:hAnsi="Arial" w:cs="Arial"/>
                <w:bCs/>
                <w:i/>
                <w:iCs/>
                <w:sz w:val="16"/>
                <w:szCs w:val="16"/>
              </w:rPr>
              <w:t>Всего с начала финансового года</w:t>
            </w:r>
          </w:p>
        </w:tc>
        <w:tc>
          <w:tcPr>
            <w:tcW w:w="1628" w:type="dxa"/>
            <w:tcBorders>
              <w:top w:val="single" w:sz="8" w:space="0" w:color="auto"/>
              <w:left w:val="single" w:sz="8" w:space="0" w:color="auto"/>
              <w:bottom w:val="single" w:sz="8" w:space="0" w:color="auto"/>
              <w:right w:val="single" w:sz="4" w:space="0" w:color="auto"/>
            </w:tcBorders>
            <w:noWrap/>
            <w:vAlign w:val="bottom"/>
            <w:hideMark/>
          </w:tcPr>
          <w:p w:rsidR="00717583" w:rsidRDefault="00717583" w:rsidP="00CC1A49">
            <w:pPr>
              <w:rPr>
                <w:rFonts w:ascii="Arial" w:hAnsi="Arial" w:cs="Arial"/>
                <w:b/>
                <w:bCs/>
                <w:sz w:val="16"/>
                <w:szCs w:val="16"/>
              </w:rPr>
            </w:pPr>
            <w:r>
              <w:rPr>
                <w:rFonts w:ascii="Arial" w:hAnsi="Arial" w:cs="Arial"/>
                <w:b/>
                <w:sz w:val="16"/>
                <w:szCs w:val="16"/>
              </w:rPr>
              <w:t> </w:t>
            </w:r>
          </w:p>
        </w:tc>
        <w:tc>
          <w:tcPr>
            <w:tcW w:w="3376" w:type="dxa"/>
            <w:tcBorders>
              <w:top w:val="single" w:sz="8" w:space="0" w:color="auto"/>
              <w:left w:val="nil"/>
              <w:bottom w:val="single" w:sz="8" w:space="0" w:color="auto"/>
              <w:right w:val="single" w:sz="4" w:space="0" w:color="auto"/>
            </w:tcBorders>
            <w:noWrap/>
            <w:vAlign w:val="bottom"/>
            <w:hideMark/>
          </w:tcPr>
          <w:p w:rsidR="00717583" w:rsidRDefault="00717583" w:rsidP="00CC1A49">
            <w:pPr>
              <w:rPr>
                <w:rFonts w:ascii="Arial" w:hAnsi="Arial" w:cs="Arial"/>
                <w:b/>
                <w:bCs/>
                <w:sz w:val="16"/>
                <w:szCs w:val="16"/>
              </w:rPr>
            </w:pPr>
            <w:r>
              <w:rPr>
                <w:rFonts w:ascii="Arial" w:hAnsi="Arial" w:cs="Arial"/>
                <w:b/>
                <w:sz w:val="16"/>
                <w:szCs w:val="16"/>
              </w:rPr>
              <w:t> </w:t>
            </w:r>
          </w:p>
        </w:tc>
        <w:tc>
          <w:tcPr>
            <w:tcW w:w="1599" w:type="dxa"/>
            <w:tcBorders>
              <w:top w:val="single" w:sz="8" w:space="0" w:color="auto"/>
              <w:left w:val="nil"/>
              <w:bottom w:val="single" w:sz="8" w:space="0" w:color="auto"/>
              <w:right w:val="single" w:sz="8" w:space="0" w:color="auto"/>
            </w:tcBorders>
            <w:noWrap/>
            <w:vAlign w:val="bottom"/>
            <w:hideMark/>
          </w:tcPr>
          <w:p w:rsidR="00717583" w:rsidRDefault="00717583" w:rsidP="00CC1A49">
            <w:pPr>
              <w:rPr>
                <w:rFonts w:ascii="Arial" w:hAnsi="Arial" w:cs="Arial"/>
                <w:b/>
                <w:bCs/>
                <w:sz w:val="16"/>
                <w:szCs w:val="16"/>
              </w:rPr>
            </w:pPr>
            <w:r>
              <w:rPr>
                <w:rFonts w:ascii="Arial" w:hAnsi="Arial" w:cs="Arial"/>
                <w:b/>
                <w:sz w:val="16"/>
                <w:szCs w:val="16"/>
              </w:rPr>
              <w:t> </w:t>
            </w:r>
          </w:p>
        </w:tc>
        <w:tc>
          <w:tcPr>
            <w:tcW w:w="2100" w:type="dxa"/>
            <w:noWrap/>
            <w:vAlign w:val="bottom"/>
          </w:tcPr>
          <w:p w:rsidR="00717583" w:rsidRDefault="00717583" w:rsidP="00CC1A49">
            <w:pPr>
              <w:rPr>
                <w:rFonts w:ascii="Arial" w:hAnsi="Arial" w:cs="Arial"/>
                <w:bCs/>
              </w:rPr>
            </w:pPr>
          </w:p>
        </w:tc>
        <w:tc>
          <w:tcPr>
            <w:tcW w:w="1503" w:type="dxa"/>
            <w:noWrap/>
            <w:vAlign w:val="bottom"/>
          </w:tcPr>
          <w:p w:rsidR="00717583" w:rsidRDefault="00717583" w:rsidP="00CC1A49">
            <w:pPr>
              <w:rPr>
                <w:rFonts w:ascii="Arial" w:hAnsi="Arial" w:cs="Arial"/>
                <w:bCs/>
              </w:rPr>
            </w:pPr>
          </w:p>
        </w:tc>
        <w:tc>
          <w:tcPr>
            <w:tcW w:w="1860" w:type="dxa"/>
            <w:noWrap/>
            <w:vAlign w:val="bottom"/>
          </w:tcPr>
          <w:p w:rsidR="00717583" w:rsidRDefault="00717583" w:rsidP="00CC1A49">
            <w:pPr>
              <w:rPr>
                <w:rFonts w:ascii="Arial" w:hAnsi="Arial" w:cs="Arial"/>
                <w:bCs/>
              </w:rPr>
            </w:pPr>
          </w:p>
        </w:tc>
      </w:tr>
      <w:tr w:rsidR="00717583" w:rsidTr="00CC1A49">
        <w:trPr>
          <w:trHeight w:val="255"/>
        </w:trPr>
        <w:tc>
          <w:tcPr>
            <w:tcW w:w="8421" w:type="dxa"/>
            <w:gridSpan w:val="4"/>
            <w:noWrap/>
          </w:tcPr>
          <w:p w:rsidR="00717583" w:rsidRDefault="00717583" w:rsidP="00CC1A49">
            <w:pPr>
              <w:jc w:val="center"/>
              <w:rPr>
                <w:rFonts w:ascii="Arial" w:hAnsi="Arial" w:cs="Arial"/>
                <w:bCs/>
                <w:i/>
                <w:iCs/>
                <w:sz w:val="16"/>
                <w:szCs w:val="16"/>
              </w:rPr>
            </w:pPr>
          </w:p>
        </w:tc>
        <w:tc>
          <w:tcPr>
            <w:tcW w:w="1599" w:type="dxa"/>
            <w:noWrap/>
            <w:vAlign w:val="bottom"/>
          </w:tcPr>
          <w:p w:rsidR="00717583" w:rsidRDefault="00717583" w:rsidP="00CC1A49">
            <w:pPr>
              <w:rPr>
                <w:rFonts w:ascii="Arial" w:hAnsi="Arial" w:cs="Arial"/>
                <w:bCs/>
              </w:rPr>
            </w:pPr>
          </w:p>
        </w:tc>
        <w:tc>
          <w:tcPr>
            <w:tcW w:w="5463" w:type="dxa"/>
            <w:gridSpan w:val="3"/>
            <w:vAlign w:val="bottom"/>
          </w:tcPr>
          <w:p w:rsidR="00717583" w:rsidRDefault="00717583" w:rsidP="00CC1A49">
            <w:pPr>
              <w:jc w:val="center"/>
              <w:rPr>
                <w:rFonts w:ascii="Arial" w:hAnsi="Arial" w:cs="Arial"/>
                <w:bCs/>
                <w:i/>
                <w:iCs/>
                <w:sz w:val="16"/>
                <w:szCs w:val="16"/>
              </w:rPr>
            </w:pPr>
          </w:p>
        </w:tc>
      </w:tr>
      <w:tr w:rsidR="00717583" w:rsidTr="00CC1A49">
        <w:trPr>
          <w:trHeight w:val="255"/>
        </w:trPr>
        <w:tc>
          <w:tcPr>
            <w:tcW w:w="3417" w:type="dxa"/>
            <w:gridSpan w:val="2"/>
            <w:noWrap/>
            <w:vAlign w:val="bottom"/>
            <w:hideMark/>
          </w:tcPr>
          <w:p w:rsidR="00717583" w:rsidRDefault="00717583" w:rsidP="00CC1A49">
            <w:pPr>
              <w:rPr>
                <w:rFonts w:ascii="Arial" w:hAnsi="Arial" w:cs="Arial"/>
                <w:bCs/>
                <w:sz w:val="16"/>
                <w:szCs w:val="16"/>
              </w:rPr>
            </w:pPr>
            <w:r>
              <w:rPr>
                <w:rFonts w:ascii="Arial" w:hAnsi="Arial" w:cs="Arial"/>
                <w:bCs/>
                <w:sz w:val="16"/>
                <w:szCs w:val="16"/>
              </w:rPr>
              <w:t>Руководитель</w:t>
            </w:r>
          </w:p>
        </w:tc>
        <w:tc>
          <w:tcPr>
            <w:tcW w:w="1628" w:type="dxa"/>
            <w:noWrap/>
            <w:vAlign w:val="bottom"/>
          </w:tcPr>
          <w:p w:rsidR="00717583" w:rsidRDefault="00717583" w:rsidP="00CC1A49">
            <w:pPr>
              <w:rPr>
                <w:rFonts w:ascii="Arial" w:hAnsi="Arial" w:cs="Arial"/>
                <w:bCs/>
              </w:rPr>
            </w:pPr>
          </w:p>
        </w:tc>
        <w:tc>
          <w:tcPr>
            <w:tcW w:w="3376" w:type="dxa"/>
            <w:tcBorders>
              <w:top w:val="nil"/>
              <w:left w:val="nil"/>
              <w:bottom w:val="single" w:sz="4" w:space="0" w:color="auto"/>
              <w:right w:val="nil"/>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c>
          <w:tcPr>
            <w:tcW w:w="1599" w:type="dxa"/>
            <w:noWrap/>
            <w:vAlign w:val="bottom"/>
          </w:tcPr>
          <w:p w:rsidR="00717583" w:rsidRDefault="00717583" w:rsidP="00CC1A49">
            <w:pPr>
              <w:rPr>
                <w:rFonts w:ascii="Arial" w:hAnsi="Arial" w:cs="Arial"/>
                <w:bCs/>
              </w:rPr>
            </w:pPr>
          </w:p>
        </w:tc>
        <w:tc>
          <w:tcPr>
            <w:tcW w:w="2100" w:type="dxa"/>
            <w:noWrap/>
            <w:vAlign w:val="bottom"/>
            <w:hideMark/>
          </w:tcPr>
          <w:p w:rsidR="00717583" w:rsidRDefault="00717583" w:rsidP="00CC1A49">
            <w:pPr>
              <w:rPr>
                <w:rFonts w:ascii="Arial" w:hAnsi="Arial" w:cs="Arial"/>
                <w:bCs/>
                <w:sz w:val="16"/>
                <w:szCs w:val="16"/>
              </w:rPr>
            </w:pPr>
            <w:r>
              <w:rPr>
                <w:rFonts w:ascii="Arial" w:hAnsi="Arial" w:cs="Arial"/>
                <w:bCs/>
                <w:sz w:val="16"/>
                <w:szCs w:val="16"/>
              </w:rPr>
              <w:t>Главный бухгалтер</w:t>
            </w:r>
          </w:p>
        </w:tc>
        <w:tc>
          <w:tcPr>
            <w:tcW w:w="1503" w:type="dxa"/>
            <w:noWrap/>
            <w:vAlign w:val="bottom"/>
          </w:tcPr>
          <w:p w:rsidR="00717583" w:rsidRDefault="00717583" w:rsidP="00CC1A49">
            <w:pPr>
              <w:rPr>
                <w:rFonts w:ascii="Arial" w:hAnsi="Arial" w:cs="Arial"/>
                <w:bCs/>
              </w:rPr>
            </w:pPr>
          </w:p>
        </w:tc>
        <w:tc>
          <w:tcPr>
            <w:tcW w:w="1860" w:type="dxa"/>
            <w:tcBorders>
              <w:top w:val="nil"/>
              <w:left w:val="nil"/>
              <w:bottom w:val="single" w:sz="4" w:space="0" w:color="auto"/>
              <w:right w:val="nil"/>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 </w:t>
            </w:r>
          </w:p>
        </w:tc>
      </w:tr>
      <w:tr w:rsidR="00717583" w:rsidTr="00CC1A49">
        <w:trPr>
          <w:trHeight w:val="255"/>
        </w:trPr>
        <w:tc>
          <w:tcPr>
            <w:tcW w:w="3417" w:type="dxa"/>
            <w:gridSpan w:val="2"/>
            <w:noWrap/>
            <w:vAlign w:val="bottom"/>
            <w:hideMark/>
          </w:tcPr>
          <w:p w:rsidR="00717583" w:rsidRDefault="00717583" w:rsidP="00CC1A49">
            <w:pPr>
              <w:rPr>
                <w:rFonts w:ascii="Arial" w:hAnsi="Arial" w:cs="Arial"/>
                <w:bCs/>
                <w:sz w:val="16"/>
                <w:szCs w:val="16"/>
              </w:rPr>
            </w:pPr>
            <w:r>
              <w:rPr>
                <w:rFonts w:ascii="Arial" w:hAnsi="Arial" w:cs="Arial"/>
                <w:bCs/>
                <w:sz w:val="16"/>
                <w:szCs w:val="16"/>
              </w:rPr>
              <w:t>(уполномоченное лицо)</w:t>
            </w:r>
          </w:p>
        </w:tc>
        <w:tc>
          <w:tcPr>
            <w:tcW w:w="1628" w:type="dxa"/>
            <w:tcBorders>
              <w:top w:val="single" w:sz="4" w:space="0" w:color="auto"/>
              <w:left w:val="nil"/>
              <w:bottom w:val="nil"/>
              <w:right w:val="nil"/>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(подпись)</w:t>
            </w:r>
          </w:p>
        </w:tc>
        <w:tc>
          <w:tcPr>
            <w:tcW w:w="3376" w:type="dxa"/>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(расшифровка подписи)</w:t>
            </w:r>
          </w:p>
        </w:tc>
        <w:tc>
          <w:tcPr>
            <w:tcW w:w="1599" w:type="dxa"/>
            <w:noWrap/>
            <w:vAlign w:val="bottom"/>
          </w:tcPr>
          <w:p w:rsidR="00717583" w:rsidRDefault="00717583" w:rsidP="00CC1A49">
            <w:pPr>
              <w:rPr>
                <w:rFonts w:ascii="Arial" w:hAnsi="Arial" w:cs="Arial"/>
                <w:bCs/>
              </w:rPr>
            </w:pPr>
          </w:p>
        </w:tc>
        <w:tc>
          <w:tcPr>
            <w:tcW w:w="2100" w:type="dxa"/>
            <w:noWrap/>
            <w:vAlign w:val="bottom"/>
            <w:hideMark/>
          </w:tcPr>
          <w:p w:rsidR="00717583" w:rsidRDefault="00717583" w:rsidP="00CC1A49">
            <w:pPr>
              <w:rPr>
                <w:rFonts w:ascii="Arial" w:hAnsi="Arial" w:cs="Arial"/>
                <w:bCs/>
                <w:sz w:val="16"/>
                <w:szCs w:val="16"/>
              </w:rPr>
            </w:pPr>
            <w:r>
              <w:rPr>
                <w:rFonts w:ascii="Arial" w:hAnsi="Arial" w:cs="Arial"/>
                <w:bCs/>
                <w:sz w:val="16"/>
                <w:szCs w:val="16"/>
              </w:rPr>
              <w:t>(уполномоченное лицо)</w:t>
            </w:r>
          </w:p>
        </w:tc>
        <w:tc>
          <w:tcPr>
            <w:tcW w:w="1503" w:type="dxa"/>
            <w:tcBorders>
              <w:top w:val="single" w:sz="4" w:space="0" w:color="auto"/>
              <w:left w:val="nil"/>
              <w:bottom w:val="nil"/>
              <w:right w:val="nil"/>
            </w:tcBorders>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(подпись)</w:t>
            </w:r>
          </w:p>
        </w:tc>
        <w:tc>
          <w:tcPr>
            <w:tcW w:w="1860" w:type="dxa"/>
            <w:noWrap/>
            <w:vAlign w:val="bottom"/>
            <w:hideMark/>
          </w:tcPr>
          <w:p w:rsidR="00717583" w:rsidRDefault="00717583" w:rsidP="00CC1A49">
            <w:pPr>
              <w:jc w:val="center"/>
              <w:rPr>
                <w:rFonts w:ascii="Arial" w:hAnsi="Arial" w:cs="Arial"/>
                <w:bCs/>
                <w:sz w:val="16"/>
                <w:szCs w:val="16"/>
              </w:rPr>
            </w:pPr>
            <w:r>
              <w:rPr>
                <w:rFonts w:ascii="Arial" w:hAnsi="Arial" w:cs="Arial"/>
                <w:bCs/>
                <w:sz w:val="16"/>
                <w:szCs w:val="16"/>
              </w:rPr>
              <w:t>(расшифровка подписи)</w:t>
            </w:r>
          </w:p>
        </w:tc>
      </w:tr>
      <w:tr w:rsidR="00717583" w:rsidTr="00CC1A49">
        <w:trPr>
          <w:trHeight w:val="255"/>
        </w:trPr>
        <w:tc>
          <w:tcPr>
            <w:tcW w:w="634" w:type="dxa"/>
            <w:noWrap/>
            <w:vAlign w:val="bottom"/>
          </w:tcPr>
          <w:p w:rsidR="00717583" w:rsidRDefault="00717583" w:rsidP="00CC1A49">
            <w:pPr>
              <w:rPr>
                <w:rFonts w:ascii="Arial" w:hAnsi="Arial" w:cs="Arial"/>
                <w:bCs/>
                <w:sz w:val="16"/>
                <w:szCs w:val="16"/>
              </w:rPr>
            </w:pPr>
          </w:p>
        </w:tc>
        <w:tc>
          <w:tcPr>
            <w:tcW w:w="2783" w:type="dxa"/>
            <w:noWrap/>
            <w:vAlign w:val="bottom"/>
          </w:tcPr>
          <w:p w:rsidR="00717583" w:rsidRDefault="00717583" w:rsidP="00CC1A49">
            <w:pPr>
              <w:rPr>
                <w:rFonts w:ascii="Arial" w:hAnsi="Arial" w:cs="Arial"/>
                <w:bCs/>
              </w:rPr>
            </w:pPr>
          </w:p>
        </w:tc>
        <w:tc>
          <w:tcPr>
            <w:tcW w:w="1628" w:type="dxa"/>
            <w:noWrap/>
            <w:vAlign w:val="bottom"/>
          </w:tcPr>
          <w:p w:rsidR="00717583" w:rsidRDefault="00717583" w:rsidP="00CC1A49">
            <w:pPr>
              <w:jc w:val="center"/>
              <w:rPr>
                <w:rFonts w:ascii="Arial" w:hAnsi="Arial" w:cs="Arial"/>
                <w:bCs/>
                <w:sz w:val="16"/>
                <w:szCs w:val="16"/>
              </w:rPr>
            </w:pPr>
          </w:p>
        </w:tc>
        <w:tc>
          <w:tcPr>
            <w:tcW w:w="3376" w:type="dxa"/>
            <w:noWrap/>
            <w:vAlign w:val="bottom"/>
          </w:tcPr>
          <w:p w:rsidR="00717583" w:rsidRDefault="00717583" w:rsidP="00CC1A49">
            <w:pPr>
              <w:jc w:val="center"/>
              <w:rPr>
                <w:rFonts w:ascii="Arial" w:hAnsi="Arial" w:cs="Arial"/>
                <w:bCs/>
                <w:sz w:val="16"/>
                <w:szCs w:val="16"/>
              </w:rPr>
            </w:pP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Cs/>
                <w:sz w:val="16"/>
                <w:szCs w:val="16"/>
              </w:rPr>
            </w:pPr>
          </w:p>
        </w:tc>
        <w:tc>
          <w:tcPr>
            <w:tcW w:w="1503" w:type="dxa"/>
            <w:noWrap/>
            <w:vAlign w:val="bottom"/>
          </w:tcPr>
          <w:p w:rsidR="00717583" w:rsidRDefault="00717583" w:rsidP="00CC1A49">
            <w:pPr>
              <w:jc w:val="center"/>
              <w:rPr>
                <w:rFonts w:ascii="Arial" w:hAnsi="Arial" w:cs="Arial"/>
                <w:bCs/>
                <w:sz w:val="16"/>
                <w:szCs w:val="16"/>
              </w:rPr>
            </w:pPr>
          </w:p>
        </w:tc>
        <w:tc>
          <w:tcPr>
            <w:tcW w:w="1860" w:type="dxa"/>
            <w:noWrap/>
            <w:vAlign w:val="bottom"/>
          </w:tcPr>
          <w:p w:rsidR="00717583" w:rsidRDefault="00717583" w:rsidP="00CC1A49">
            <w:pPr>
              <w:jc w:val="center"/>
              <w:rPr>
                <w:rFonts w:ascii="Arial" w:hAnsi="Arial" w:cs="Arial"/>
                <w:bCs/>
                <w:sz w:val="16"/>
                <w:szCs w:val="16"/>
              </w:rPr>
            </w:pPr>
          </w:p>
        </w:tc>
      </w:tr>
      <w:tr w:rsidR="00717583" w:rsidTr="00CC1A49">
        <w:trPr>
          <w:trHeight w:val="255"/>
        </w:trPr>
        <w:tc>
          <w:tcPr>
            <w:tcW w:w="634" w:type="dxa"/>
            <w:noWrap/>
            <w:vAlign w:val="bottom"/>
          </w:tcPr>
          <w:p w:rsidR="00717583" w:rsidRDefault="00717583" w:rsidP="00CC1A49">
            <w:pPr>
              <w:rPr>
                <w:rFonts w:ascii="Arial" w:hAnsi="Arial" w:cs="Arial"/>
                <w:bCs/>
                <w:sz w:val="16"/>
                <w:szCs w:val="16"/>
              </w:rPr>
            </w:pPr>
          </w:p>
        </w:tc>
        <w:tc>
          <w:tcPr>
            <w:tcW w:w="2783" w:type="dxa"/>
            <w:noWrap/>
            <w:vAlign w:val="bottom"/>
          </w:tcPr>
          <w:p w:rsidR="00717583" w:rsidRDefault="00717583" w:rsidP="00CC1A49">
            <w:pPr>
              <w:rPr>
                <w:rFonts w:ascii="Arial" w:hAnsi="Arial" w:cs="Arial"/>
                <w:bCs/>
              </w:rPr>
            </w:pPr>
          </w:p>
        </w:tc>
        <w:tc>
          <w:tcPr>
            <w:tcW w:w="1628" w:type="dxa"/>
            <w:noWrap/>
            <w:vAlign w:val="bottom"/>
          </w:tcPr>
          <w:p w:rsidR="00717583" w:rsidRDefault="00717583" w:rsidP="00CC1A49">
            <w:pPr>
              <w:jc w:val="center"/>
              <w:rPr>
                <w:rFonts w:ascii="Arial" w:hAnsi="Arial" w:cs="Arial"/>
                <w:bCs/>
                <w:sz w:val="16"/>
                <w:szCs w:val="16"/>
              </w:rPr>
            </w:pPr>
          </w:p>
        </w:tc>
        <w:tc>
          <w:tcPr>
            <w:tcW w:w="3376" w:type="dxa"/>
            <w:noWrap/>
            <w:vAlign w:val="bottom"/>
          </w:tcPr>
          <w:p w:rsidR="00717583" w:rsidRDefault="00717583" w:rsidP="00CC1A49">
            <w:pPr>
              <w:jc w:val="center"/>
              <w:rPr>
                <w:rFonts w:ascii="Arial" w:hAnsi="Arial" w:cs="Arial"/>
                <w:bCs/>
                <w:sz w:val="16"/>
                <w:szCs w:val="16"/>
              </w:rPr>
            </w:pP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Cs/>
                <w:sz w:val="16"/>
                <w:szCs w:val="16"/>
              </w:rPr>
            </w:pPr>
          </w:p>
        </w:tc>
        <w:tc>
          <w:tcPr>
            <w:tcW w:w="1503" w:type="dxa"/>
            <w:noWrap/>
            <w:vAlign w:val="bottom"/>
          </w:tcPr>
          <w:p w:rsidR="00717583" w:rsidRDefault="00717583" w:rsidP="00CC1A49">
            <w:pPr>
              <w:jc w:val="center"/>
              <w:rPr>
                <w:rFonts w:ascii="Arial" w:hAnsi="Arial" w:cs="Arial"/>
                <w:bCs/>
                <w:sz w:val="16"/>
                <w:szCs w:val="16"/>
              </w:rPr>
            </w:pPr>
          </w:p>
        </w:tc>
        <w:tc>
          <w:tcPr>
            <w:tcW w:w="1860" w:type="dxa"/>
            <w:noWrap/>
            <w:vAlign w:val="bottom"/>
          </w:tcPr>
          <w:p w:rsidR="00717583" w:rsidRDefault="00717583" w:rsidP="00CC1A49">
            <w:pPr>
              <w:jc w:val="center"/>
              <w:rPr>
                <w:rFonts w:ascii="Arial" w:hAnsi="Arial" w:cs="Arial"/>
                <w:bCs/>
                <w:sz w:val="16"/>
                <w:szCs w:val="16"/>
              </w:rPr>
            </w:pPr>
          </w:p>
        </w:tc>
      </w:tr>
      <w:tr w:rsidR="00717583" w:rsidTr="00CC1A49">
        <w:trPr>
          <w:trHeight w:val="285"/>
        </w:trPr>
        <w:tc>
          <w:tcPr>
            <w:tcW w:w="634" w:type="dxa"/>
            <w:noWrap/>
            <w:vAlign w:val="bottom"/>
          </w:tcPr>
          <w:p w:rsidR="00717583" w:rsidRDefault="00717583" w:rsidP="00CC1A49">
            <w:pPr>
              <w:rPr>
                <w:rFonts w:ascii="Arial" w:hAnsi="Arial" w:cs="Arial"/>
                <w:bCs/>
                <w:sz w:val="16"/>
                <w:szCs w:val="16"/>
              </w:rPr>
            </w:pPr>
          </w:p>
        </w:tc>
        <w:tc>
          <w:tcPr>
            <w:tcW w:w="4411" w:type="dxa"/>
            <w:gridSpan w:val="2"/>
            <w:noWrap/>
            <w:vAlign w:val="bottom"/>
            <w:hideMark/>
          </w:tcPr>
          <w:p w:rsidR="00717583" w:rsidRDefault="00717583" w:rsidP="00CC1A49">
            <w:pPr>
              <w:rPr>
                <w:rFonts w:ascii="Arial" w:hAnsi="Arial" w:cs="Arial"/>
                <w:bCs/>
              </w:rPr>
            </w:pPr>
            <w:r>
              <w:rPr>
                <w:rFonts w:ascii="Arial" w:hAnsi="Arial" w:cs="Arial"/>
                <w:bCs/>
              </w:rPr>
              <w:t>"_____" ________________ 20____г.</w:t>
            </w:r>
          </w:p>
        </w:tc>
        <w:tc>
          <w:tcPr>
            <w:tcW w:w="3376" w:type="dxa"/>
            <w:noWrap/>
            <w:vAlign w:val="bottom"/>
          </w:tcPr>
          <w:p w:rsidR="00717583" w:rsidRDefault="00717583" w:rsidP="00CC1A49">
            <w:pPr>
              <w:rPr>
                <w:rFonts w:ascii="Arial" w:hAnsi="Arial" w:cs="Arial"/>
                <w:bCs/>
              </w:rPr>
            </w:pPr>
          </w:p>
        </w:tc>
        <w:tc>
          <w:tcPr>
            <w:tcW w:w="1599" w:type="dxa"/>
            <w:noWrap/>
            <w:vAlign w:val="bottom"/>
          </w:tcPr>
          <w:p w:rsidR="00717583" w:rsidRDefault="00717583" w:rsidP="00CC1A49">
            <w:pPr>
              <w:rPr>
                <w:rFonts w:ascii="Arial" w:hAnsi="Arial" w:cs="Arial"/>
                <w:bCs/>
              </w:rPr>
            </w:pPr>
          </w:p>
        </w:tc>
        <w:tc>
          <w:tcPr>
            <w:tcW w:w="2100" w:type="dxa"/>
            <w:noWrap/>
            <w:vAlign w:val="bottom"/>
          </w:tcPr>
          <w:p w:rsidR="00717583" w:rsidRDefault="00717583" w:rsidP="00CC1A49">
            <w:pPr>
              <w:rPr>
                <w:rFonts w:ascii="Arial" w:hAnsi="Arial" w:cs="Arial"/>
                <w:bCs/>
                <w:sz w:val="16"/>
                <w:szCs w:val="16"/>
              </w:rPr>
            </w:pPr>
          </w:p>
        </w:tc>
        <w:tc>
          <w:tcPr>
            <w:tcW w:w="1503" w:type="dxa"/>
            <w:noWrap/>
            <w:vAlign w:val="bottom"/>
          </w:tcPr>
          <w:p w:rsidR="00717583" w:rsidRDefault="00717583" w:rsidP="00CC1A49">
            <w:pPr>
              <w:rPr>
                <w:rFonts w:ascii="Arial" w:hAnsi="Arial" w:cs="Arial"/>
                <w:bCs/>
              </w:rPr>
            </w:pPr>
          </w:p>
        </w:tc>
        <w:tc>
          <w:tcPr>
            <w:tcW w:w="1860" w:type="dxa"/>
            <w:noWrap/>
            <w:vAlign w:val="bottom"/>
          </w:tcPr>
          <w:p w:rsidR="00717583" w:rsidRDefault="00717583" w:rsidP="00CC1A49">
            <w:pPr>
              <w:rPr>
                <w:rFonts w:ascii="Arial" w:hAnsi="Arial" w:cs="Arial"/>
                <w:bCs/>
              </w:rPr>
            </w:pPr>
          </w:p>
        </w:tc>
      </w:tr>
    </w:tbl>
    <w:p w:rsidR="00717583" w:rsidRDefault="00717583" w:rsidP="00717583">
      <w:pPr>
        <w:ind w:right="539"/>
        <w:rPr>
          <w:bCs/>
          <w:sz w:val="28"/>
          <w:szCs w:val="28"/>
          <w:lang w:eastAsia="en-US"/>
        </w:rPr>
      </w:pPr>
    </w:p>
    <w:p w:rsidR="00717583" w:rsidRDefault="00717583" w:rsidP="00717583">
      <w:pPr>
        <w:jc w:val="both"/>
      </w:pPr>
    </w:p>
    <w:p w:rsidR="000968BD" w:rsidRDefault="000968BD"/>
    <w:sectPr w:rsidR="000968BD" w:rsidSect="00096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17583"/>
    <w:rsid w:val="000968BD"/>
    <w:rsid w:val="0071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5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75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7175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lock Text"/>
    <w:basedOn w:val="a"/>
    <w:unhideWhenUsed/>
    <w:rsid w:val="00717583"/>
    <w:pPr>
      <w:ind w:left="567" w:right="4536"/>
    </w:pPr>
    <w:rPr>
      <w:sz w:val="28"/>
      <w:szCs w:val="28"/>
    </w:rPr>
  </w:style>
  <w:style w:type="paragraph" w:customStyle="1" w:styleId="FR1">
    <w:name w:val="FR1"/>
    <w:rsid w:val="00717583"/>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ConsPlusCell">
    <w:name w:val="ConsPlusCell"/>
    <w:uiPriority w:val="99"/>
    <w:rsid w:val="007175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717583"/>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1588</Words>
  <Characters>9057</Characters>
  <Application>Microsoft Office Word</Application>
  <DocSecurity>0</DocSecurity>
  <Lines>75</Lines>
  <Paragraphs>21</Paragraphs>
  <ScaleCrop>false</ScaleCrop>
  <Company>Microsoft</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придолинное</dc:creator>
  <cp:keywords/>
  <dc:description/>
  <cp:lastModifiedBy>придолинное</cp:lastModifiedBy>
  <cp:revision>2</cp:revision>
  <dcterms:created xsi:type="dcterms:W3CDTF">2015-09-07T10:18:00Z</dcterms:created>
  <dcterms:modified xsi:type="dcterms:W3CDTF">2015-09-07T10:18:00Z</dcterms:modified>
</cp:coreProperties>
</file>