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495"/>
      </w:tblGrid>
      <w:tr w:rsidR="00C748AC" w:rsidRPr="00BD2547" w:rsidTr="00BD2547">
        <w:tc>
          <w:tcPr>
            <w:tcW w:w="4465" w:type="dxa"/>
            <w:gridSpan w:val="5"/>
            <w:shd w:val="clear" w:color="auto" w:fill="auto"/>
          </w:tcPr>
          <w:p w:rsidR="00C748AC" w:rsidRPr="00BD2547" w:rsidRDefault="00BD2547" w:rsidP="00BD2547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</w:t>
            </w:r>
            <w:r w:rsidR="00C748AC" w:rsidRPr="00BD2547">
              <w:rPr>
                <w:rFonts w:ascii="Times New Roman" w:hAnsi="Times New Roman"/>
                <w:b/>
                <w:sz w:val="28"/>
                <w:szCs w:val="28"/>
              </w:rPr>
              <w:t>СТРАЦИЯ</w:t>
            </w:r>
          </w:p>
          <w:p w:rsidR="00C748AC" w:rsidRPr="00BD2547" w:rsidRDefault="00C748AC" w:rsidP="00BD2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</w:t>
            </w:r>
          </w:p>
          <w:p w:rsidR="00C748AC" w:rsidRPr="00BD2547" w:rsidRDefault="00BD2547" w:rsidP="00BD2547">
            <w:pPr>
              <w:pStyle w:val="FR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748AC" w:rsidRPr="00BD2547">
              <w:rPr>
                <w:rFonts w:ascii="Times New Roman" w:hAnsi="Times New Roman"/>
                <w:b/>
                <w:sz w:val="28"/>
                <w:szCs w:val="28"/>
              </w:rPr>
              <w:t xml:space="preserve">ПРИДОЛИННЫЙ СЕЛЬСОВЕТ   </w:t>
            </w:r>
          </w:p>
          <w:p w:rsidR="00C748AC" w:rsidRPr="00BD2547" w:rsidRDefault="00C748AC" w:rsidP="00BD2547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2547">
              <w:rPr>
                <w:rFonts w:ascii="Times New Roman" w:hAnsi="Times New Roman"/>
                <w:b/>
                <w:sz w:val="28"/>
                <w:szCs w:val="28"/>
              </w:rPr>
              <w:t xml:space="preserve">ТАШЛИНСКОГО РАЙОНА ОРЕНБУРГСКОЙ ОБЛАСТИ  </w:t>
            </w:r>
          </w:p>
          <w:p w:rsidR="00C748AC" w:rsidRPr="00BD2547" w:rsidRDefault="00C748AC" w:rsidP="00BD254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8AC" w:rsidRPr="00BD2547" w:rsidRDefault="00C748AC" w:rsidP="00BD254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547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C748AC" w:rsidRPr="00BD2547" w:rsidTr="00BD2547">
        <w:tc>
          <w:tcPr>
            <w:tcW w:w="4465" w:type="dxa"/>
            <w:gridSpan w:val="5"/>
            <w:shd w:val="clear" w:color="auto" w:fill="auto"/>
          </w:tcPr>
          <w:p w:rsidR="00C748AC" w:rsidRPr="00BD2547" w:rsidRDefault="00C748AC" w:rsidP="00BD2547">
            <w:pPr>
              <w:pStyle w:val="FR1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C748AC" w:rsidRPr="00BD2547" w:rsidTr="00F36DC1">
        <w:trPr>
          <w:gridBefore w:val="1"/>
          <w:gridAfter w:val="1"/>
          <w:wBefore w:w="361" w:type="dxa"/>
          <w:wAfter w:w="495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748AC" w:rsidRPr="00BD2547" w:rsidRDefault="00C748AC" w:rsidP="00BD254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547">
              <w:rPr>
                <w:rFonts w:ascii="Times New Roman" w:hAnsi="Times New Roman"/>
                <w:sz w:val="28"/>
                <w:szCs w:val="28"/>
              </w:rPr>
              <w:t>19.07.2016</w:t>
            </w:r>
          </w:p>
        </w:tc>
        <w:tc>
          <w:tcPr>
            <w:tcW w:w="577" w:type="dxa"/>
            <w:shd w:val="clear" w:color="auto" w:fill="auto"/>
          </w:tcPr>
          <w:p w:rsidR="00C748AC" w:rsidRPr="00BD2547" w:rsidRDefault="00C748AC" w:rsidP="00BD2547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 w:rsidRPr="00BD254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748AC" w:rsidRPr="00BD2547" w:rsidRDefault="00C748AC" w:rsidP="00BD254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547">
              <w:rPr>
                <w:rFonts w:ascii="Times New Roman" w:hAnsi="Times New Roman"/>
                <w:sz w:val="28"/>
                <w:szCs w:val="28"/>
              </w:rPr>
              <w:t>33-п</w:t>
            </w:r>
          </w:p>
        </w:tc>
      </w:tr>
      <w:tr w:rsidR="00C748AC" w:rsidRPr="00BD2547" w:rsidTr="00BD2547">
        <w:tc>
          <w:tcPr>
            <w:tcW w:w="4465" w:type="dxa"/>
            <w:gridSpan w:val="5"/>
            <w:shd w:val="clear" w:color="auto" w:fill="auto"/>
          </w:tcPr>
          <w:p w:rsidR="00C748AC" w:rsidRPr="00BD2547" w:rsidRDefault="00C748AC" w:rsidP="00BD2547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2547">
              <w:rPr>
                <w:rFonts w:ascii="Times New Roman" w:hAnsi="Times New Roman"/>
                <w:b/>
                <w:sz w:val="28"/>
                <w:szCs w:val="28"/>
              </w:rPr>
              <w:t>п. Придолинный</w:t>
            </w:r>
          </w:p>
        </w:tc>
      </w:tr>
    </w:tbl>
    <w:p w:rsidR="00C748AC" w:rsidRPr="00BD2547" w:rsidRDefault="00C748AC" w:rsidP="00BD2547">
      <w:pPr>
        <w:pStyle w:val="FR1"/>
        <w:rPr>
          <w:rFonts w:ascii="Times New Roman" w:hAnsi="Times New Roman"/>
          <w:sz w:val="28"/>
          <w:szCs w:val="28"/>
        </w:rPr>
      </w:pPr>
    </w:p>
    <w:p w:rsidR="00C748AC" w:rsidRPr="00BD2547" w:rsidRDefault="00C748AC" w:rsidP="00BD2547">
      <w:pPr>
        <w:pStyle w:val="FR1"/>
        <w:rPr>
          <w:rFonts w:ascii="Times New Roman" w:hAnsi="Times New Roman"/>
          <w:sz w:val="28"/>
          <w:szCs w:val="28"/>
        </w:rPr>
      </w:pPr>
      <w:r w:rsidRPr="00BD2547">
        <w:rPr>
          <w:rFonts w:ascii="Times New Roman" w:hAnsi="Times New Roman"/>
          <w:sz w:val="28"/>
          <w:szCs w:val="28"/>
        </w:rPr>
        <w:t xml:space="preserve">        Об определении  помещения для проведения предвыборной агитации посредством агитационных публичных мероприятий в форме собраний, предоставляемого </w:t>
      </w:r>
      <w:r w:rsidRPr="00BD2547">
        <w:rPr>
          <w:rFonts w:ascii="Times New Roman" w:hAnsi="Times New Roman"/>
          <w:bCs/>
          <w:iCs/>
          <w:sz w:val="28"/>
          <w:szCs w:val="28"/>
        </w:rPr>
        <w:t xml:space="preserve">зарегистрированным кандидатам </w:t>
      </w:r>
      <w:r w:rsidRPr="00BD2547">
        <w:rPr>
          <w:rFonts w:ascii="Times New Roman" w:hAnsi="Times New Roman"/>
          <w:sz w:val="28"/>
          <w:szCs w:val="28"/>
        </w:rPr>
        <w:t xml:space="preserve">при проведении выборов депутатов  Государственной Думы Федерального собрания Российской Федерации и депутатов Законодательного Собрания Оренбургской области         </w:t>
      </w:r>
    </w:p>
    <w:p w:rsidR="00C748AC" w:rsidRPr="00BD2547" w:rsidRDefault="00C748AC" w:rsidP="00BD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47"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 53 Федерального закона от 12.06.2002 N 67-ФЗ "Об основных гарантиях избирательных прав и права на участие в референдуме граждан Российской Федерации", статьями 62, 67 Федерального закона от 22.02.2014 N 20-ФЗ "О выборах депутатов Государственной Думы Федерального Собрания Российской Федерации", статьями 48, 53 Закона Оренбургской области от 16.11.2005 N 2711/469-III-ОЗ "О выборах депутатов Законодательного Собрания Оренбургской области", в целях обеспечения условий проведения предвыборной агитации  посредством агитационных публичных мероприятий при проведении выборов </w:t>
      </w:r>
      <w:r w:rsidRPr="00BD2547">
        <w:rPr>
          <w:rFonts w:ascii="Times New Roman" w:hAnsi="Times New Roman" w:cs="Times New Roman"/>
          <w:color w:val="000000"/>
          <w:spacing w:val="3"/>
          <w:sz w:val="28"/>
          <w:szCs w:val="28"/>
        </w:rPr>
        <w:t>депутатов</w:t>
      </w:r>
      <w:r w:rsidRPr="00BD2547">
        <w:rPr>
          <w:rFonts w:ascii="Times New Roman" w:hAnsi="Times New Roman" w:cs="Times New Roman"/>
          <w:sz w:val="28"/>
          <w:szCs w:val="28"/>
        </w:rPr>
        <w:t xml:space="preserve"> Государственной Думы Федерального собрания Российской Федерации и депутатов Законодательного Собрания Оренбургской области:</w:t>
      </w:r>
    </w:p>
    <w:p w:rsidR="00C748AC" w:rsidRPr="00BD2547" w:rsidRDefault="00C748AC" w:rsidP="00BD25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547">
        <w:rPr>
          <w:rFonts w:ascii="Times New Roman" w:hAnsi="Times New Roman" w:cs="Times New Roman"/>
          <w:sz w:val="28"/>
          <w:szCs w:val="28"/>
        </w:rPr>
        <w:t xml:space="preserve">1. Определить помещение сельского дома культуры в  п. Придолинный (адрес: п. Придолинный ул. Центральная, д. 3) для проведения предвыборной агитации посредством агитационных публичных мероприятий в форме собраний, предоставляемое </w:t>
      </w:r>
      <w:r w:rsidRPr="00BD2547">
        <w:rPr>
          <w:rFonts w:ascii="Times New Roman" w:hAnsi="Times New Roman" w:cs="Times New Roman"/>
          <w:bCs/>
          <w:iCs/>
          <w:sz w:val="28"/>
          <w:szCs w:val="28"/>
        </w:rPr>
        <w:t xml:space="preserve">зарегистрированным кандидатам </w:t>
      </w:r>
      <w:r w:rsidRPr="00BD2547">
        <w:rPr>
          <w:rFonts w:ascii="Times New Roman" w:hAnsi="Times New Roman" w:cs="Times New Roman"/>
          <w:sz w:val="28"/>
          <w:szCs w:val="28"/>
        </w:rPr>
        <w:t xml:space="preserve">при проведении выборов </w:t>
      </w:r>
      <w:r w:rsidRPr="00BD2547">
        <w:rPr>
          <w:rFonts w:ascii="Times New Roman" w:hAnsi="Times New Roman" w:cs="Times New Roman"/>
          <w:color w:val="000000"/>
          <w:spacing w:val="3"/>
          <w:sz w:val="28"/>
          <w:szCs w:val="28"/>
        </w:rPr>
        <w:t>депутатов</w:t>
      </w:r>
      <w:r w:rsidRPr="00BD2547">
        <w:rPr>
          <w:rFonts w:ascii="Times New Roman" w:hAnsi="Times New Roman" w:cs="Times New Roman"/>
          <w:sz w:val="28"/>
          <w:szCs w:val="28"/>
        </w:rPr>
        <w:t xml:space="preserve"> Государственной Думы Федерального собрания Российской Федерации и депутатов Законодательного Собрания Оренбургской области.</w:t>
      </w:r>
    </w:p>
    <w:p w:rsidR="00C748AC" w:rsidRPr="00BD2547" w:rsidRDefault="00C748AC" w:rsidP="00BD2547">
      <w:pPr>
        <w:numPr>
          <w:ilvl w:val="0"/>
          <w:numId w:val="1"/>
        </w:numPr>
        <w:tabs>
          <w:tab w:val="left" w:pos="709"/>
        </w:tabs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54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обнародования и подлежит размещению на официальном сайте администрации Ташлинского района в сети Интернет. </w:t>
      </w:r>
    </w:p>
    <w:p w:rsidR="00C748AC" w:rsidRPr="00BD2547" w:rsidRDefault="00C748AC" w:rsidP="00BD2547">
      <w:pPr>
        <w:numPr>
          <w:ilvl w:val="0"/>
          <w:numId w:val="1"/>
        </w:numPr>
        <w:tabs>
          <w:tab w:val="left" w:pos="709"/>
        </w:tabs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547">
        <w:rPr>
          <w:rFonts w:ascii="Times New Roman" w:hAnsi="Times New Roman" w:cs="Times New Roman"/>
          <w:sz w:val="28"/>
          <w:szCs w:val="28"/>
        </w:rPr>
        <w:t>Контроль за  исполнением настоящего постановления оставляю за собой.</w:t>
      </w:r>
    </w:p>
    <w:p w:rsidR="00C748AC" w:rsidRPr="00BD2547" w:rsidRDefault="00C748AC" w:rsidP="00BD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8AC" w:rsidRDefault="00C748AC" w:rsidP="00BD25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547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Д.М. Горбунова</w:t>
      </w:r>
    </w:p>
    <w:p w:rsidR="00BD2547" w:rsidRPr="00BD2547" w:rsidRDefault="00BD2547" w:rsidP="00BD25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748AC" w:rsidRPr="00BD2547" w:rsidRDefault="00C748AC" w:rsidP="00BD25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547"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председателю избирательной комиссии И.И. Черемисину </w:t>
      </w:r>
    </w:p>
    <w:p w:rsidR="00C748AC" w:rsidRDefault="00C748AC" w:rsidP="00C748AC">
      <w:pPr>
        <w:ind w:left="360"/>
        <w:jc w:val="both"/>
        <w:rPr>
          <w:sz w:val="28"/>
        </w:rPr>
      </w:pPr>
    </w:p>
    <w:p w:rsidR="00BD2547" w:rsidRDefault="00BD2547" w:rsidP="00BD2547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D2547" w:rsidRDefault="00BD2547" w:rsidP="00BD2547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 факторов  проекта постановления</w:t>
      </w:r>
    </w:p>
    <w:p w:rsidR="00BD2547" w:rsidRDefault="00BD2547" w:rsidP="00BD2547">
      <w:pPr>
        <w:pStyle w:val="ConsPlusTitle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     </w:t>
      </w:r>
    </w:p>
    <w:p w:rsidR="00BD2547" w:rsidRDefault="00BD2547" w:rsidP="00BD2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547" w:rsidRDefault="00BD2547" w:rsidP="00BD25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Придолинный                                                           19 июля  2016 года</w:t>
      </w:r>
    </w:p>
    <w:p w:rsidR="00BD2547" w:rsidRDefault="00BD2547" w:rsidP="00BD25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D2547" w:rsidRDefault="00BD2547" w:rsidP="00BD25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Положением «О порядке проведения антикоррупционной экспертизы правовых актов органов местного самоуправления муниципального образования Придолинный сельсовет Ташлинского района Оренбургской области и их проектов», утвержденного Решением Совета депутатов муниципального образования Придолинный сельсовет  № 28/113-рс от  16.05.2009 г.</w:t>
      </w:r>
    </w:p>
    <w:p w:rsidR="00BD2547" w:rsidRDefault="00BD2547" w:rsidP="00BD2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BD2547" w:rsidRDefault="00BD2547" w:rsidP="00BD2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547" w:rsidRDefault="00BD2547" w:rsidP="00BD25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547" w:rsidRDefault="00BD2547" w:rsidP="00BD2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547" w:rsidRDefault="00BD2547" w:rsidP="00BD25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547" w:rsidRDefault="00BD2547" w:rsidP="00BD25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D2547" w:rsidRDefault="00BD2547" w:rsidP="00BD25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547" w:rsidRDefault="00BD2547" w:rsidP="00BD25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2547" w:rsidRDefault="00BD2547" w:rsidP="00BD25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2547" w:rsidRDefault="00BD2547" w:rsidP="00BD254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BD2547" w:rsidRDefault="00BD2547" w:rsidP="00BD254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547" w:rsidRDefault="00BD2547" w:rsidP="00BD254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547" w:rsidRDefault="00BD2547" w:rsidP="00BD25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547" w:rsidRDefault="00BD2547" w:rsidP="00BD2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547" w:rsidRDefault="00BD2547" w:rsidP="00BD2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BD2547" w:rsidRDefault="00BD2547" w:rsidP="00BD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       Т. Н. Свиридова </w:t>
      </w:r>
    </w:p>
    <w:p w:rsidR="00BD2547" w:rsidRDefault="00BD2547" w:rsidP="00BD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547" w:rsidRDefault="00BD2547" w:rsidP="00BD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547" w:rsidRDefault="00BD2547" w:rsidP="00BD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BD2547" w:rsidRDefault="00BD2547" w:rsidP="00BD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Д.М.Горбунова</w:t>
      </w:r>
    </w:p>
    <w:p w:rsidR="00BD2547" w:rsidRDefault="00BD2547" w:rsidP="00BD2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Придолинный  сельсовет                                                        </w:t>
      </w:r>
    </w:p>
    <w:p w:rsidR="00BD2547" w:rsidRDefault="00BD2547" w:rsidP="00BD25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2547" w:rsidRDefault="00BD2547" w:rsidP="00BD2547">
      <w:pPr>
        <w:rPr>
          <w:b/>
          <w:bCs/>
          <w:sz w:val="28"/>
          <w:szCs w:val="28"/>
        </w:rPr>
      </w:pPr>
    </w:p>
    <w:p w:rsidR="00C748AC" w:rsidRDefault="00C748AC" w:rsidP="00C748AC">
      <w:pPr>
        <w:ind w:left="360"/>
        <w:jc w:val="both"/>
        <w:rPr>
          <w:sz w:val="28"/>
        </w:rPr>
      </w:pPr>
    </w:p>
    <w:p w:rsidR="00C748AC" w:rsidRDefault="00C748AC" w:rsidP="00C748AC"/>
    <w:p w:rsidR="00C748AC" w:rsidRDefault="00C748AC" w:rsidP="00C748AC"/>
    <w:p w:rsidR="003A6AA7" w:rsidRPr="00C748AC" w:rsidRDefault="003A6AA7" w:rsidP="00C748AC"/>
    <w:sectPr w:rsidR="003A6AA7" w:rsidRPr="00C748AC" w:rsidSect="00BD25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6670F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5C7E"/>
    <w:rsid w:val="001561D1"/>
    <w:rsid w:val="003A6AA7"/>
    <w:rsid w:val="004C5C7E"/>
    <w:rsid w:val="009558C9"/>
    <w:rsid w:val="00BD2547"/>
    <w:rsid w:val="00C7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748A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BD2547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BD25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D25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2016-08-11T09:32:00Z</dcterms:created>
  <dcterms:modified xsi:type="dcterms:W3CDTF">2016-08-11T11:00:00Z</dcterms:modified>
</cp:coreProperties>
</file>