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60" w:rsidRDefault="00806260" w:rsidP="00806260"/>
    <w:p w:rsidR="00806260" w:rsidRDefault="00806260" w:rsidP="00806260"/>
    <w:p w:rsidR="00806260" w:rsidRDefault="00806260" w:rsidP="00806260"/>
    <w:p w:rsidR="00806260" w:rsidRDefault="00806260" w:rsidP="00806260"/>
    <w:p w:rsidR="00806260" w:rsidRDefault="00806260" w:rsidP="00806260"/>
    <w:p w:rsidR="00806260" w:rsidRDefault="00806260" w:rsidP="00806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806260" w:rsidRDefault="00806260" w:rsidP="00806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О В Е Т   Д Е П У Т А Т О В</w:t>
      </w:r>
    </w:p>
    <w:p w:rsidR="00806260" w:rsidRDefault="00806260" w:rsidP="00806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806260" w:rsidRDefault="00806260" w:rsidP="00806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ПРИДОЛИННЫЙ  СЕЛЬСОВЕТ</w:t>
      </w:r>
    </w:p>
    <w:p w:rsidR="00806260" w:rsidRDefault="00806260" w:rsidP="00806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 А Ш Л И Н С К И Й   Р А Й О Н</w:t>
      </w:r>
    </w:p>
    <w:p w:rsidR="00806260" w:rsidRDefault="00806260" w:rsidP="008062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 Е Н Б У Р  Г С К О Й    О Б Л А С Т И</w:t>
      </w:r>
    </w:p>
    <w:p w:rsidR="00806260" w:rsidRDefault="00806260" w:rsidP="00806260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 созыва</w:t>
      </w:r>
    </w:p>
    <w:p w:rsidR="00806260" w:rsidRDefault="00806260" w:rsidP="00806260">
      <w:pPr>
        <w:jc w:val="center"/>
      </w:pPr>
    </w:p>
    <w:p w:rsidR="00806260" w:rsidRDefault="00806260" w:rsidP="00806260">
      <w:pPr>
        <w:jc w:val="center"/>
      </w:pPr>
    </w:p>
    <w:p w:rsidR="00806260" w:rsidRPr="00B32486" w:rsidRDefault="00806260" w:rsidP="00806260">
      <w:pPr>
        <w:jc w:val="right"/>
        <w:rPr>
          <w:sz w:val="28"/>
          <w:szCs w:val="28"/>
        </w:rPr>
      </w:pPr>
      <w:r w:rsidRPr="00B32486">
        <w:rPr>
          <w:sz w:val="28"/>
          <w:szCs w:val="28"/>
        </w:rPr>
        <w:t>19.06.2015  № 33/127-рс</w:t>
      </w:r>
    </w:p>
    <w:p w:rsidR="00806260" w:rsidRDefault="00806260" w:rsidP="00806260">
      <w:pPr>
        <w:jc w:val="right"/>
      </w:pPr>
    </w:p>
    <w:p w:rsidR="00806260" w:rsidRDefault="00806260" w:rsidP="00806260"/>
    <w:p w:rsidR="00806260" w:rsidRDefault="00806260" w:rsidP="00806260">
      <w:pPr>
        <w:pStyle w:val="1"/>
        <w:tabs>
          <w:tab w:val="center" w:pos="4677"/>
          <w:tab w:val="left" w:pos="4820"/>
        </w:tabs>
        <w:ind w:right="3118"/>
        <w:jc w:val="both"/>
        <w:rPr>
          <w:bCs w:val="0"/>
          <w:sz w:val="28"/>
          <w:szCs w:val="28"/>
        </w:rPr>
      </w:pPr>
      <w:r w:rsidRPr="00425189">
        <w:pict>
          <v:line id="_x0000_s1026" style="position:absolute;left:0;text-align:left;z-index:251660288" from="300.35pt,2.7pt" to="321.95pt,2.7pt"/>
        </w:pict>
      </w:r>
      <w:r w:rsidRPr="00425189">
        <w:pict>
          <v:line id="_x0000_s1027" style="position:absolute;left:0;text-align:left;z-index:251661312" from="321.95pt,.6pt" to="321.95pt,22.2pt"/>
        </w:pict>
      </w:r>
      <w:r w:rsidRPr="00425189">
        <w:pict>
          <v:line id="_x0000_s1028" style="position:absolute;left:0;text-align:left;z-index:251662336" from="0,.55pt" to="0,22.15pt"/>
        </w:pict>
      </w:r>
      <w:r w:rsidRPr="00425189">
        <w:pict>
          <v:line id="_x0000_s1029" style="position:absolute;left:0;text-align:left;z-index:251663360" from="0,.6pt" to="21.6pt,.6pt"/>
        </w:pict>
      </w:r>
      <w:r>
        <w:t xml:space="preserve"> </w:t>
      </w: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 Положения «О порядке юридического и технического оформления проектов муниципальных нормативных правовых актов</w:t>
      </w:r>
      <w:r>
        <w:rPr>
          <w:b w:val="0"/>
          <w:bCs w:val="0"/>
          <w:sz w:val="28"/>
          <w:szCs w:val="28"/>
        </w:rPr>
        <w:t>»</w:t>
      </w:r>
    </w:p>
    <w:p w:rsidR="00806260" w:rsidRDefault="00806260" w:rsidP="00806260">
      <w:pPr>
        <w:ind w:right="3118"/>
        <w:jc w:val="both"/>
        <w:rPr>
          <w:color w:val="FF0000"/>
          <w:sz w:val="28"/>
          <w:szCs w:val="28"/>
        </w:rPr>
      </w:pPr>
    </w:p>
    <w:p w:rsidR="00806260" w:rsidRDefault="00806260" w:rsidP="00806260">
      <w:pPr>
        <w:jc w:val="both"/>
        <w:rPr>
          <w:color w:val="FF0000"/>
          <w:sz w:val="28"/>
          <w:szCs w:val="28"/>
        </w:rPr>
      </w:pPr>
    </w:p>
    <w:p w:rsidR="00806260" w:rsidRDefault="00806260" w:rsidP="0080626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На основании статьи 43 Федерального закона от 06.10.2003 № 131-ФЗ «Об общих принципах организации местного самоуправления в Российской Федерации и руководствуясь Уставом муниципального образования Придолинный сельсовет Совет депутатов муниципального образования Придолинный сельсовет Ташлинского  района Оренбургской области  РЕШИЛ:</w:t>
      </w:r>
    </w:p>
    <w:p w:rsidR="00806260" w:rsidRDefault="00806260" w:rsidP="00806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Положение «О порядке юридического и технического оформления проектов муниципальных нормативных правовых актов» согласно приложению.</w:t>
      </w:r>
    </w:p>
    <w:p w:rsidR="00806260" w:rsidRDefault="00806260" w:rsidP="00806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что настоящее решение вступает в силу после его официального обнародования. </w:t>
      </w:r>
    </w:p>
    <w:p w:rsidR="00806260" w:rsidRDefault="00806260" w:rsidP="00806260">
      <w:pPr>
        <w:pStyle w:val="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организацию исполнения настоящего решения специалисту администрации Придолинного сельсовета в пределах ее компетенции.</w:t>
      </w:r>
    </w:p>
    <w:p w:rsidR="00806260" w:rsidRDefault="00806260" w:rsidP="00806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 решения оставляю за собой.</w:t>
      </w:r>
    </w:p>
    <w:p w:rsidR="00806260" w:rsidRDefault="00806260" w:rsidP="00806260">
      <w:pPr>
        <w:pStyle w:val="3"/>
        <w:ind w:firstLine="720"/>
        <w:jc w:val="both"/>
        <w:rPr>
          <w:sz w:val="28"/>
          <w:szCs w:val="28"/>
        </w:rPr>
      </w:pPr>
    </w:p>
    <w:p w:rsidR="00806260" w:rsidRDefault="00806260" w:rsidP="00806260">
      <w:pPr>
        <w:pStyle w:val="3"/>
        <w:ind w:firstLine="720"/>
        <w:jc w:val="both"/>
        <w:rPr>
          <w:sz w:val="28"/>
          <w:szCs w:val="28"/>
        </w:rPr>
      </w:pPr>
    </w:p>
    <w:p w:rsidR="00806260" w:rsidRDefault="00806260" w:rsidP="00806260">
      <w:pPr>
        <w:pStyle w:val="3"/>
        <w:ind w:firstLine="720"/>
        <w:jc w:val="both"/>
        <w:rPr>
          <w:sz w:val="28"/>
          <w:szCs w:val="28"/>
        </w:rPr>
      </w:pPr>
    </w:p>
    <w:p w:rsidR="00806260" w:rsidRDefault="00806260" w:rsidP="00806260">
      <w:pPr>
        <w:pStyle w:val="3"/>
        <w:ind w:firstLine="720"/>
        <w:jc w:val="both"/>
        <w:rPr>
          <w:sz w:val="28"/>
          <w:szCs w:val="28"/>
        </w:rPr>
      </w:pPr>
    </w:p>
    <w:p w:rsidR="00806260" w:rsidRDefault="00806260" w:rsidP="00806260">
      <w:pPr>
        <w:shd w:val="clear" w:color="auto" w:fill="FFFFFF"/>
        <w:spacing w:line="322" w:lineRule="exact"/>
        <w:ind w:right="29" w:hanging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06260" w:rsidRDefault="00806260" w:rsidP="00806260">
      <w:pPr>
        <w:shd w:val="clear" w:color="auto" w:fill="FFFFFF"/>
        <w:spacing w:line="322" w:lineRule="exact"/>
        <w:ind w:right="29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Председатель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Д.М.Горбунова</w:t>
      </w:r>
    </w:p>
    <w:p w:rsidR="00806260" w:rsidRDefault="00806260" w:rsidP="00806260">
      <w:pPr>
        <w:shd w:val="clear" w:color="auto" w:fill="FFFFFF"/>
        <w:spacing w:line="322" w:lineRule="exact"/>
        <w:ind w:right="29" w:hanging="851"/>
        <w:jc w:val="both"/>
        <w:rPr>
          <w:color w:val="000000"/>
          <w:sz w:val="28"/>
          <w:szCs w:val="28"/>
        </w:rPr>
      </w:pPr>
    </w:p>
    <w:p w:rsidR="00806260" w:rsidRDefault="00806260" w:rsidP="00806260">
      <w:pPr>
        <w:autoSpaceDE w:val="0"/>
        <w:autoSpaceDN w:val="0"/>
        <w:adjustRightInd w:val="0"/>
        <w:ind w:left="851" w:hanging="851"/>
        <w:jc w:val="both"/>
        <w:rPr>
          <w:sz w:val="28"/>
          <w:szCs w:val="28"/>
        </w:rPr>
      </w:pPr>
    </w:p>
    <w:p w:rsidR="00806260" w:rsidRDefault="00806260" w:rsidP="00806260">
      <w:pPr>
        <w:pStyle w:val="2"/>
        <w:tabs>
          <w:tab w:val="left" w:pos="6663"/>
        </w:tabs>
        <w:jc w:val="both"/>
        <w:rPr>
          <w:sz w:val="28"/>
          <w:szCs w:val="28"/>
        </w:rPr>
      </w:pPr>
    </w:p>
    <w:p w:rsidR="00806260" w:rsidRDefault="00806260" w:rsidP="00806260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места обнародования</w:t>
      </w:r>
    </w:p>
    <w:p w:rsidR="00806260" w:rsidRDefault="00806260" w:rsidP="00806260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 </w:t>
      </w:r>
    </w:p>
    <w:p w:rsidR="00806260" w:rsidRDefault="00806260" w:rsidP="00806260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к решению Совета депутатов </w:t>
      </w:r>
    </w:p>
    <w:p w:rsidR="00806260" w:rsidRDefault="00806260" w:rsidP="00806260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806260" w:rsidRDefault="00806260" w:rsidP="00806260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Придолинный сельсовет  </w:t>
      </w:r>
    </w:p>
    <w:p w:rsidR="00806260" w:rsidRDefault="00806260" w:rsidP="00806260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от 19.06.2015  № 33/127-рс</w:t>
      </w:r>
    </w:p>
    <w:p w:rsidR="00806260" w:rsidRDefault="00806260" w:rsidP="00806260">
      <w:pPr>
        <w:rPr>
          <w:color w:val="FF0000"/>
        </w:rPr>
      </w:pPr>
    </w:p>
    <w:p w:rsidR="00806260" w:rsidRPr="00B32486" w:rsidRDefault="00806260" w:rsidP="00806260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32486">
        <w:rPr>
          <w:rFonts w:ascii="Times New Roman" w:hAnsi="Times New Roman" w:cs="Times New Roman"/>
          <w:sz w:val="28"/>
          <w:szCs w:val="28"/>
        </w:rPr>
        <w:t>Положение</w:t>
      </w:r>
    </w:p>
    <w:p w:rsidR="00806260" w:rsidRPr="00B32486" w:rsidRDefault="00806260" w:rsidP="00806260">
      <w:pPr>
        <w:pStyle w:val="21"/>
        <w:shd w:val="clear" w:color="auto" w:fill="auto"/>
        <w:spacing w:before="0" w:after="244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32486">
        <w:rPr>
          <w:rFonts w:ascii="Times New Roman" w:hAnsi="Times New Roman" w:cs="Times New Roman"/>
          <w:sz w:val="28"/>
          <w:szCs w:val="28"/>
        </w:rPr>
        <w:t>«О порядке юридического и технического оформления проектов муниципальных нормативных правовых</w:t>
      </w:r>
      <w:r w:rsidRPr="00B32486">
        <w:rPr>
          <w:rStyle w:val="24"/>
          <w:rFonts w:ascii="Times New Roman" w:hAnsi="Times New Roman" w:cs="Times New Roman"/>
          <w:sz w:val="28"/>
          <w:szCs w:val="28"/>
        </w:rPr>
        <w:t xml:space="preserve"> актов»</w:t>
      </w:r>
    </w:p>
    <w:p w:rsidR="00806260" w:rsidRDefault="00806260" w:rsidP="00806260">
      <w:pPr>
        <w:pStyle w:val="a3"/>
        <w:spacing w:after="278" w:line="240" w:lineRule="auto"/>
        <w:ind w:left="20" w:right="20" w:firstLine="500"/>
        <w:rPr>
          <w:szCs w:val="28"/>
        </w:rPr>
      </w:pPr>
      <w:r>
        <w:rPr>
          <w:szCs w:val="28"/>
        </w:rPr>
        <w:t>Настоящее Положение определяет порядок юридического и технического оформления проектов муниципальных нормативных правовых актов (далее - проект МПА) при осуществлении правотворческой деятельности, работы по внесению изменений в правовые акты, по подготовке перечней правовых актов, подлежащих признанию утратившими силу, путем соблюдения единообразия в оформлении и использовании средств, правил и приемов правотворческой техники.</w:t>
      </w:r>
    </w:p>
    <w:p w:rsidR="00806260" w:rsidRPr="00B32486" w:rsidRDefault="00806260" w:rsidP="00806260">
      <w:pPr>
        <w:pStyle w:val="21"/>
        <w:shd w:val="clear" w:color="auto" w:fill="auto"/>
        <w:spacing w:before="0" w:after="245" w:line="240" w:lineRule="auto"/>
        <w:ind w:left="2560"/>
        <w:jc w:val="both"/>
        <w:rPr>
          <w:rFonts w:ascii="Times New Roman" w:hAnsi="Times New Roman" w:cs="Times New Roman"/>
          <w:sz w:val="28"/>
          <w:szCs w:val="28"/>
        </w:rPr>
      </w:pPr>
      <w:r w:rsidRPr="00B32486">
        <w:rPr>
          <w:rFonts w:ascii="Times New Roman" w:hAnsi="Times New Roman" w:cs="Times New Roman"/>
          <w:sz w:val="28"/>
          <w:szCs w:val="28"/>
        </w:rPr>
        <w:t>Статья 1. Структура проекта МПА</w:t>
      </w:r>
    </w:p>
    <w:p w:rsidR="00806260" w:rsidRDefault="00806260" w:rsidP="00806260">
      <w:pPr>
        <w:pStyle w:val="a3"/>
        <w:tabs>
          <w:tab w:val="left" w:pos="783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 1. Наименование проекта отражает его содержание и основной предмет правового регулирования. Наименование должно быть точным, четким и максимально информационно насыщенным, правильно отражать предмет правового регулирования с тем расчетом, чтобы исполнители могли по наименованию правового акта определить его основное содержание, легко запомнить, при необходимости быстро отыскать.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Правовые акты со сложными и неоправданно длинными наименованиями загромождают законодательство, затрудняют систематизацию и понимание правовых актов. Особенно они неудобны при ссылках на них в других правовых актах, актах применения права, документах, статьях и т.д.</w:t>
      </w:r>
    </w:p>
    <w:p w:rsidR="00806260" w:rsidRDefault="00806260" w:rsidP="00806260">
      <w:pPr>
        <w:pStyle w:val="a3"/>
        <w:numPr>
          <w:ilvl w:val="1"/>
          <w:numId w:val="1"/>
        </w:numPr>
        <w:tabs>
          <w:tab w:val="left" w:pos="788"/>
        </w:tabs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Преамбула (введение) - самостоятельная часть проекта МПА, которая определяет его цели и задачи, но не является обязательной.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Преамбула: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не содержит самостоятельные нормативные предписания;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не делится на статьи;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не содержит ссылки на другие правовые акты, подлежащие признанию утратившими силу и изменению в связи с изданием правового акта;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не содержит легальные дефиниции;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не формулирует предмет регулирования;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lastRenderedPageBreak/>
        <w:t>не нумеруется.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Преамбула предваряет текст проекта МПА.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Структурные единицы проекта МПА не могут иметь преамбулу.</w:t>
      </w:r>
    </w:p>
    <w:p w:rsidR="00806260" w:rsidRDefault="00806260" w:rsidP="00806260">
      <w:pPr>
        <w:pStyle w:val="a3"/>
        <w:tabs>
          <w:tab w:val="left" w:pos="961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3. Деление проекта МПА на структурные единицы упрощает пользование им, улучшает его внутреннее построение и систематизацию, осуществление ссылок, помогает быстро ориентироваться в нормативном материале.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Употребляются следующие структурные единицы правовых актов по нисходящей;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раздел;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глава;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статья.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Вводить структурную единицу "раздел", если в проекте МПА нет глав, не следует.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Возможно деление крупных систематизированных проектов МПА на части, разделов на подразделы, глав на параграфы,</w:t>
      </w:r>
    </w:p>
    <w:p w:rsidR="00806260" w:rsidRDefault="00806260" w:rsidP="00806260">
      <w:pPr>
        <w:pStyle w:val="a3"/>
        <w:tabs>
          <w:tab w:val="left" w:pos="774"/>
        </w:tabs>
        <w:spacing w:line="240" w:lineRule="auto"/>
        <w:rPr>
          <w:szCs w:val="28"/>
        </w:rPr>
      </w:pPr>
      <w:r>
        <w:rPr>
          <w:szCs w:val="28"/>
        </w:rPr>
        <w:t xml:space="preserve">      4. Часть проекта МПА:</w:t>
      </w:r>
    </w:p>
    <w:p w:rsidR="00806260" w:rsidRDefault="00806260" w:rsidP="00806260">
      <w:pPr>
        <w:pStyle w:val="a3"/>
        <w:spacing w:after="274" w:line="240" w:lineRule="auto"/>
        <w:ind w:left="20" w:firstLine="500"/>
        <w:rPr>
          <w:szCs w:val="28"/>
        </w:rPr>
      </w:pPr>
      <w:r>
        <w:rPr>
          <w:szCs w:val="28"/>
        </w:rPr>
        <w:t>обозначается словами:</w:t>
      </w:r>
    </w:p>
    <w:p w:rsidR="00806260" w:rsidRDefault="00806260" w:rsidP="00806260">
      <w:pPr>
        <w:pStyle w:val="a3"/>
        <w:spacing w:line="240" w:lineRule="auto"/>
        <w:ind w:left="40"/>
        <w:jc w:val="center"/>
        <w:rPr>
          <w:szCs w:val="28"/>
        </w:rPr>
      </w:pPr>
      <w:r>
        <w:rPr>
          <w:szCs w:val="28"/>
        </w:rPr>
        <w:t>ЧАСТЬ ПЕРВАЯ;</w:t>
      </w:r>
    </w:p>
    <w:p w:rsidR="00806260" w:rsidRDefault="00806260" w:rsidP="00806260">
      <w:pPr>
        <w:pStyle w:val="a3"/>
        <w:spacing w:after="240" w:line="240" w:lineRule="auto"/>
        <w:ind w:left="40"/>
        <w:jc w:val="center"/>
        <w:rPr>
          <w:szCs w:val="28"/>
        </w:rPr>
      </w:pPr>
      <w:r>
        <w:rPr>
          <w:szCs w:val="28"/>
        </w:rPr>
        <w:t>ЧАСТЬВТОРАЯ</w:t>
      </w:r>
    </w:p>
    <w:p w:rsidR="00806260" w:rsidRDefault="00806260" w:rsidP="00806260">
      <w:pPr>
        <w:pStyle w:val="a3"/>
        <w:spacing w:after="259" w:line="240" w:lineRule="auto"/>
        <w:ind w:left="20" w:firstLine="500"/>
        <w:rPr>
          <w:szCs w:val="28"/>
        </w:rPr>
      </w:pPr>
      <w:r>
        <w:rPr>
          <w:szCs w:val="28"/>
        </w:rPr>
        <w:t>может иметь наименование:</w:t>
      </w:r>
    </w:p>
    <w:p w:rsidR="00806260" w:rsidRDefault="00806260" w:rsidP="00806260">
      <w:pPr>
        <w:pStyle w:val="a3"/>
        <w:spacing w:after="540" w:line="240" w:lineRule="auto"/>
        <w:ind w:left="40"/>
        <w:jc w:val="center"/>
        <w:rPr>
          <w:szCs w:val="28"/>
        </w:rPr>
      </w:pPr>
      <w:r>
        <w:rPr>
          <w:szCs w:val="28"/>
        </w:rPr>
        <w:t>ЧАСТЬ ПЕРВАЯ                                                                                                     ОБЩИЕ ПОЛОЖЕНИЯ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Обозначение и наименование части проекта МПА печатаются прописными буквами по центру страницы одно под другим.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Наименование части проекта МПА печатается полужирным шрифтом.</w:t>
      </w:r>
    </w:p>
    <w:p w:rsidR="00806260" w:rsidRDefault="00806260" w:rsidP="00806260">
      <w:pPr>
        <w:pStyle w:val="a3"/>
        <w:tabs>
          <w:tab w:val="left" w:pos="760"/>
        </w:tabs>
        <w:spacing w:line="240" w:lineRule="auto"/>
        <w:rPr>
          <w:szCs w:val="28"/>
        </w:rPr>
      </w:pPr>
      <w:r>
        <w:rPr>
          <w:szCs w:val="28"/>
        </w:rPr>
        <w:t xml:space="preserve">      5. Раздел:</w:t>
      </w:r>
    </w:p>
    <w:p w:rsidR="00806260" w:rsidRDefault="00806260" w:rsidP="00806260">
      <w:pPr>
        <w:pStyle w:val="a3"/>
        <w:spacing w:line="240" w:lineRule="auto"/>
        <w:ind w:left="500" w:right="1400"/>
        <w:rPr>
          <w:szCs w:val="28"/>
        </w:rPr>
      </w:pPr>
      <w:r>
        <w:rPr>
          <w:szCs w:val="28"/>
        </w:rPr>
        <w:t>имеет порядковый номер, обозначаемый римскими цифрами; имеет наименование.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Обозначение и наименование раздела печатаются прописными буквами по центру страницы одно под другим,</w:t>
      </w:r>
    </w:p>
    <w:p w:rsidR="00806260" w:rsidRDefault="00806260" w:rsidP="00806260">
      <w:pPr>
        <w:pStyle w:val="a3"/>
        <w:spacing w:after="240" w:line="240" w:lineRule="auto"/>
        <w:ind w:left="500" w:right="1660"/>
        <w:rPr>
          <w:szCs w:val="28"/>
        </w:rPr>
      </w:pPr>
      <w:r>
        <w:rPr>
          <w:szCs w:val="28"/>
        </w:rPr>
        <w:t>Наименование раздела печатается полужирным шрифтом. Пример:</w:t>
      </w:r>
    </w:p>
    <w:p w:rsidR="00806260" w:rsidRDefault="00806260" w:rsidP="00806260">
      <w:pPr>
        <w:pStyle w:val="a3"/>
        <w:spacing w:line="240" w:lineRule="auto"/>
        <w:ind w:left="40"/>
        <w:jc w:val="center"/>
        <w:rPr>
          <w:szCs w:val="28"/>
        </w:rPr>
      </w:pPr>
      <w:r>
        <w:rPr>
          <w:szCs w:val="28"/>
        </w:rPr>
        <w:t>РАЗДЕЛ 1</w:t>
      </w:r>
    </w:p>
    <w:p w:rsidR="00806260" w:rsidRDefault="00806260" w:rsidP="00806260">
      <w:pPr>
        <w:pStyle w:val="a3"/>
        <w:spacing w:line="240" w:lineRule="auto"/>
        <w:ind w:left="2020"/>
        <w:jc w:val="center"/>
        <w:rPr>
          <w:szCs w:val="28"/>
        </w:rPr>
      </w:pPr>
      <w:r>
        <w:rPr>
          <w:szCs w:val="28"/>
        </w:rPr>
        <w:t>ОРГАНЫ МЕСТНОГО САМОУПРАВЛЕНИЯ</w:t>
      </w:r>
    </w:p>
    <w:p w:rsidR="00806260" w:rsidRDefault="00806260" w:rsidP="00806260">
      <w:pPr>
        <w:pStyle w:val="a3"/>
        <w:tabs>
          <w:tab w:val="left" w:pos="770"/>
        </w:tabs>
        <w:spacing w:line="240" w:lineRule="auto"/>
        <w:rPr>
          <w:szCs w:val="28"/>
        </w:rPr>
      </w:pPr>
      <w:r>
        <w:rPr>
          <w:szCs w:val="28"/>
        </w:rPr>
        <w:t xml:space="preserve">      6. Подраздел:</w:t>
      </w:r>
    </w:p>
    <w:p w:rsidR="00806260" w:rsidRDefault="00806260" w:rsidP="00806260">
      <w:pPr>
        <w:pStyle w:val="a3"/>
        <w:spacing w:line="240" w:lineRule="auto"/>
        <w:ind w:left="500" w:right="1400"/>
        <w:rPr>
          <w:szCs w:val="28"/>
        </w:rPr>
      </w:pPr>
      <w:r>
        <w:rPr>
          <w:szCs w:val="28"/>
        </w:rPr>
        <w:t>имеет порядковый номер, обозначаемый римскими цифрами; имеет наименование.</w:t>
      </w:r>
    </w:p>
    <w:p w:rsidR="00806260" w:rsidRDefault="00806260" w:rsidP="00806260">
      <w:pPr>
        <w:pStyle w:val="a3"/>
        <w:tabs>
          <w:tab w:val="left" w:pos="3102"/>
        </w:tabs>
        <w:spacing w:line="240" w:lineRule="auto"/>
        <w:ind w:left="20" w:right="-1" w:firstLine="480"/>
      </w:pPr>
      <w:r>
        <w:t>Обозначение  подраздела печатается с прописной буквы и абзацного отступа.</w:t>
      </w:r>
    </w:p>
    <w:p w:rsidR="00806260" w:rsidRDefault="00806260" w:rsidP="00806260">
      <w:pPr>
        <w:pStyle w:val="a3"/>
        <w:spacing w:line="240" w:lineRule="auto"/>
        <w:ind w:left="20" w:right="60" w:firstLine="480"/>
      </w:pPr>
      <w:r>
        <w:lastRenderedPageBreak/>
        <w:t xml:space="preserve">Наименование подраздела печатается с прописной буквы полужирным шрифтом в одну строку с обозначением номера подраздела, после которого ставится точка. </w:t>
      </w:r>
    </w:p>
    <w:p w:rsidR="00806260" w:rsidRDefault="00806260" w:rsidP="00806260">
      <w:pPr>
        <w:pStyle w:val="a3"/>
        <w:spacing w:line="240" w:lineRule="auto"/>
        <w:ind w:left="20" w:right="60" w:firstLine="480"/>
      </w:pPr>
      <w:r>
        <w:t>Пример:</w:t>
      </w:r>
    </w:p>
    <w:p w:rsidR="00806260" w:rsidRDefault="00806260" w:rsidP="00806260">
      <w:pPr>
        <w:pStyle w:val="a3"/>
        <w:spacing w:line="240" w:lineRule="auto"/>
        <w:ind w:left="1880"/>
      </w:pPr>
      <w:r>
        <w:t>Подраздел 1. Глава муниципального образования</w:t>
      </w:r>
    </w:p>
    <w:p w:rsidR="00806260" w:rsidRDefault="00806260" w:rsidP="00806260">
      <w:pPr>
        <w:pStyle w:val="a3"/>
        <w:tabs>
          <w:tab w:val="left" w:pos="754"/>
        </w:tabs>
        <w:spacing w:line="240" w:lineRule="auto"/>
      </w:pPr>
      <w:r>
        <w:t xml:space="preserve">      7. Глава:</w:t>
      </w:r>
    </w:p>
    <w:p w:rsidR="00806260" w:rsidRDefault="00806260" w:rsidP="00806260">
      <w:pPr>
        <w:pStyle w:val="a3"/>
        <w:spacing w:line="240" w:lineRule="auto"/>
        <w:ind w:left="500" w:right="60"/>
      </w:pPr>
      <w:r>
        <w:t xml:space="preserve">нумеруется арабскими цифрами; </w:t>
      </w:r>
    </w:p>
    <w:p w:rsidR="00806260" w:rsidRDefault="00806260" w:rsidP="00806260">
      <w:pPr>
        <w:pStyle w:val="a3"/>
        <w:spacing w:line="240" w:lineRule="auto"/>
        <w:ind w:left="500" w:right="60"/>
      </w:pPr>
      <w:r>
        <w:t>имеет наименование.</w:t>
      </w:r>
    </w:p>
    <w:p w:rsidR="00806260" w:rsidRDefault="00806260" w:rsidP="00806260">
      <w:pPr>
        <w:pStyle w:val="a3"/>
        <w:spacing w:line="240" w:lineRule="auto"/>
        <w:ind w:right="60"/>
      </w:pPr>
      <w:r>
        <w:t xml:space="preserve">        Обозначение главы печатается с прописной буквы и абзацного отступа.                                                          </w:t>
      </w:r>
    </w:p>
    <w:p w:rsidR="00806260" w:rsidRDefault="00806260" w:rsidP="00806260">
      <w:pPr>
        <w:pStyle w:val="a3"/>
        <w:spacing w:line="240" w:lineRule="auto"/>
        <w:ind w:left="20" w:right="60" w:firstLine="547"/>
      </w:pPr>
      <w:r>
        <w:t xml:space="preserve">Наименование главы печатается с прописной буквы полужирным шрифтом в одну строку с обозначением номера главы, после которого ставится точка. </w:t>
      </w:r>
    </w:p>
    <w:p w:rsidR="00806260" w:rsidRDefault="00806260" w:rsidP="00806260">
      <w:pPr>
        <w:pStyle w:val="a3"/>
        <w:spacing w:line="240" w:lineRule="auto"/>
        <w:ind w:left="20" w:right="60" w:firstLine="547"/>
      </w:pPr>
      <w:r>
        <w:t>Пример:</w:t>
      </w:r>
    </w:p>
    <w:p w:rsidR="00806260" w:rsidRDefault="00806260" w:rsidP="00806260">
      <w:pPr>
        <w:pStyle w:val="a3"/>
        <w:spacing w:line="240" w:lineRule="auto"/>
        <w:ind w:left="20" w:right="60"/>
      </w:pPr>
      <w:r>
        <w:t xml:space="preserve">       Глава 5. Права, обязанности и ответственность в области пожарной безопасности</w:t>
      </w:r>
    </w:p>
    <w:p w:rsidR="00806260" w:rsidRDefault="00806260" w:rsidP="00806260">
      <w:pPr>
        <w:pStyle w:val="a3"/>
        <w:tabs>
          <w:tab w:val="left" w:pos="754"/>
        </w:tabs>
        <w:spacing w:line="240" w:lineRule="auto"/>
        <w:ind w:right="60"/>
        <w:jc w:val="left"/>
      </w:pPr>
      <w:r>
        <w:t xml:space="preserve">        8. Параграф: </w:t>
      </w:r>
    </w:p>
    <w:p w:rsidR="00806260" w:rsidRDefault="00806260" w:rsidP="00806260">
      <w:pPr>
        <w:pStyle w:val="a3"/>
        <w:tabs>
          <w:tab w:val="left" w:pos="754"/>
        </w:tabs>
        <w:spacing w:line="240" w:lineRule="auto"/>
        <w:ind w:right="60"/>
        <w:jc w:val="left"/>
      </w:pPr>
      <w:r>
        <w:t xml:space="preserve">        обозначается знаком §;</w:t>
      </w:r>
    </w:p>
    <w:p w:rsidR="00806260" w:rsidRDefault="00806260" w:rsidP="00806260">
      <w:pPr>
        <w:pStyle w:val="a3"/>
        <w:spacing w:line="240" w:lineRule="auto"/>
        <w:ind w:left="500" w:right="60"/>
      </w:pPr>
      <w:r>
        <w:t xml:space="preserve">имеет порядковый номер, обозначаемый арабскими цифрами; </w:t>
      </w:r>
    </w:p>
    <w:p w:rsidR="00806260" w:rsidRDefault="00806260" w:rsidP="00806260">
      <w:pPr>
        <w:pStyle w:val="a3"/>
        <w:spacing w:line="240" w:lineRule="auto"/>
        <w:ind w:left="500" w:right="60"/>
      </w:pPr>
      <w:r>
        <w:t>имеет наименование.</w:t>
      </w:r>
    </w:p>
    <w:p w:rsidR="00806260" w:rsidRDefault="00806260" w:rsidP="00806260">
      <w:pPr>
        <w:pStyle w:val="a3"/>
        <w:spacing w:line="240" w:lineRule="auto"/>
        <w:ind w:left="20" w:right="60" w:firstLine="480"/>
      </w:pPr>
      <w:r>
        <w:t xml:space="preserve">Наименование параграфа печатается с прописной буквы полужирным шрифтом в одну строку с обозначением номера параграфа, после которого ставится точка. </w:t>
      </w:r>
    </w:p>
    <w:p w:rsidR="00806260" w:rsidRDefault="00806260" w:rsidP="00806260">
      <w:pPr>
        <w:pStyle w:val="a3"/>
        <w:spacing w:line="240" w:lineRule="auto"/>
        <w:ind w:left="20" w:right="60" w:firstLine="480"/>
      </w:pPr>
      <w:r>
        <w:t>Пример:</w:t>
      </w:r>
    </w:p>
    <w:p w:rsidR="00806260" w:rsidRDefault="00806260" w:rsidP="00806260">
      <w:pPr>
        <w:pStyle w:val="a3"/>
        <w:spacing w:line="240" w:lineRule="auto"/>
        <w:ind w:left="3120"/>
      </w:pPr>
      <w:r>
        <w:t>§ 1. Муниципальная служба</w:t>
      </w:r>
    </w:p>
    <w:p w:rsidR="00806260" w:rsidRDefault="00806260" w:rsidP="00806260">
      <w:pPr>
        <w:pStyle w:val="a3"/>
        <w:tabs>
          <w:tab w:val="left" w:pos="759"/>
        </w:tabs>
        <w:spacing w:line="240" w:lineRule="auto"/>
        <w:jc w:val="left"/>
      </w:pPr>
      <w:r>
        <w:t xml:space="preserve">      </w:t>
      </w:r>
    </w:p>
    <w:p w:rsidR="00806260" w:rsidRDefault="00806260" w:rsidP="00806260">
      <w:pPr>
        <w:pStyle w:val="a3"/>
        <w:tabs>
          <w:tab w:val="left" w:pos="759"/>
        </w:tabs>
        <w:spacing w:line="240" w:lineRule="auto"/>
        <w:jc w:val="left"/>
      </w:pPr>
      <w:r>
        <w:t xml:space="preserve">       9. Статья проекта МПА:</w:t>
      </w:r>
    </w:p>
    <w:p w:rsidR="00806260" w:rsidRDefault="00806260" w:rsidP="00806260">
      <w:pPr>
        <w:pStyle w:val="a3"/>
        <w:spacing w:line="240" w:lineRule="auto"/>
        <w:ind w:left="20" w:firstLine="480"/>
      </w:pPr>
      <w:r>
        <w:t>является его основной структурной единицей;</w:t>
      </w:r>
    </w:p>
    <w:p w:rsidR="00806260" w:rsidRDefault="00806260" w:rsidP="00806260">
      <w:pPr>
        <w:pStyle w:val="a3"/>
        <w:spacing w:line="240" w:lineRule="auto"/>
        <w:ind w:left="20" w:firstLine="480"/>
      </w:pPr>
      <w:r>
        <w:t>имеет порядковый номер, обозначаемый арабскими цифрами;</w:t>
      </w:r>
    </w:p>
    <w:p w:rsidR="00806260" w:rsidRDefault="00806260" w:rsidP="00806260">
      <w:pPr>
        <w:pStyle w:val="a3"/>
        <w:spacing w:line="240" w:lineRule="auto"/>
        <w:ind w:left="20" w:firstLine="480"/>
      </w:pPr>
      <w:r>
        <w:t>имеет наименование, но в исключительных случаях может его не иметь.</w:t>
      </w:r>
    </w:p>
    <w:p w:rsidR="00806260" w:rsidRDefault="00806260" w:rsidP="00806260">
      <w:pPr>
        <w:pStyle w:val="a3"/>
        <w:spacing w:line="240" w:lineRule="auto"/>
        <w:ind w:left="20" w:firstLine="480"/>
      </w:pPr>
      <w:r>
        <w:t>Примеры:</w:t>
      </w:r>
    </w:p>
    <w:p w:rsidR="00806260" w:rsidRDefault="00806260" w:rsidP="00806260">
      <w:pPr>
        <w:pStyle w:val="a3"/>
        <w:spacing w:line="240" w:lineRule="auto"/>
        <w:ind w:left="20" w:firstLine="480"/>
      </w:pPr>
      <w:r>
        <w:t>Статья 33. Полномочия</w:t>
      </w:r>
    </w:p>
    <w:p w:rsidR="00806260" w:rsidRDefault="00806260" w:rsidP="00806260">
      <w:pPr>
        <w:pStyle w:val="a3"/>
        <w:tabs>
          <w:tab w:val="left" w:pos="606"/>
          <w:tab w:val="left" w:leader="dot" w:pos="1090"/>
        </w:tabs>
        <w:spacing w:line="240" w:lineRule="auto"/>
        <w:ind w:left="20" w:firstLine="480"/>
      </w:pPr>
      <w:r>
        <w:t>1…...(часть 1)</w:t>
      </w:r>
    </w:p>
    <w:p w:rsidR="00806260" w:rsidRDefault="00806260" w:rsidP="00806260">
      <w:pPr>
        <w:pStyle w:val="a3"/>
        <w:tabs>
          <w:tab w:val="left" w:pos="639"/>
          <w:tab w:val="left" w:leader="dot" w:pos="1124"/>
        </w:tabs>
        <w:spacing w:after="278" w:line="240" w:lineRule="auto"/>
        <w:ind w:left="20" w:firstLine="480"/>
      </w:pPr>
      <w:r>
        <w:t>2</w:t>
      </w:r>
      <w:r>
        <w:tab/>
        <w:t>(часть 2)</w:t>
      </w:r>
    </w:p>
    <w:p w:rsidR="00806260" w:rsidRDefault="00806260" w:rsidP="00806260">
      <w:pPr>
        <w:pStyle w:val="a3"/>
        <w:spacing w:after="263" w:line="240" w:lineRule="auto"/>
        <w:ind w:left="20" w:firstLine="480"/>
      </w:pPr>
      <w:r>
        <w:t>Или</w:t>
      </w:r>
    </w:p>
    <w:p w:rsidR="00806260" w:rsidRDefault="00806260" w:rsidP="00806260">
      <w:pPr>
        <w:pStyle w:val="a3"/>
        <w:spacing w:line="240" w:lineRule="auto"/>
        <w:ind w:left="20" w:firstLine="480"/>
      </w:pPr>
      <w:r>
        <w:t>Статья 33</w:t>
      </w:r>
    </w:p>
    <w:p w:rsidR="00806260" w:rsidRDefault="00806260" w:rsidP="00806260">
      <w:pPr>
        <w:pStyle w:val="a3"/>
        <w:tabs>
          <w:tab w:val="left" w:pos="606"/>
          <w:tab w:val="left" w:leader="dot" w:pos="1158"/>
        </w:tabs>
        <w:spacing w:line="240" w:lineRule="auto"/>
      </w:pPr>
      <w:r>
        <w:t xml:space="preserve">      1……. (часть 1)</w:t>
      </w:r>
    </w:p>
    <w:p w:rsidR="00806260" w:rsidRDefault="00806260" w:rsidP="00806260">
      <w:pPr>
        <w:pStyle w:val="a3"/>
        <w:tabs>
          <w:tab w:val="left" w:pos="634"/>
          <w:tab w:val="left" w:leader="dot" w:pos="1196"/>
        </w:tabs>
        <w:spacing w:after="236" w:line="240" w:lineRule="auto"/>
      </w:pPr>
      <w:r>
        <w:t xml:space="preserve">      2……. (часть 2)</w:t>
      </w:r>
    </w:p>
    <w:p w:rsidR="00806260" w:rsidRDefault="00806260" w:rsidP="00806260">
      <w:pPr>
        <w:pStyle w:val="a3"/>
        <w:spacing w:line="240" w:lineRule="auto"/>
        <w:ind w:right="60" w:firstLine="426"/>
        <w:rPr>
          <w:szCs w:val="28"/>
        </w:rPr>
      </w:pPr>
      <w:r>
        <w:t xml:space="preserve"> Обозначение статьи печатается с прописной буквы и абзацного отступа.                                                                 Наименование статьи печатается с прописной буквы полужирным шрифтом в одну строку с обозначением номера статьи, после которого </w:t>
      </w:r>
      <w:r>
        <w:rPr>
          <w:szCs w:val="28"/>
        </w:rPr>
        <w:t>ставится точка.</w:t>
      </w:r>
    </w:p>
    <w:p w:rsidR="00806260" w:rsidRDefault="00806260" w:rsidP="00806260">
      <w:pPr>
        <w:pStyle w:val="a3"/>
        <w:spacing w:line="240" w:lineRule="auto"/>
        <w:ind w:left="60" w:right="20" w:firstLine="460"/>
        <w:rPr>
          <w:szCs w:val="28"/>
        </w:rPr>
      </w:pPr>
      <w:r>
        <w:rPr>
          <w:szCs w:val="28"/>
        </w:rPr>
        <w:lastRenderedPageBreak/>
        <w:t>Если статья не имеет наименования, то точка после номера статьи не ставится и обозначение статьи печатается с прописной буквы и абзацного отступа полужирным шрифтом.</w:t>
      </w:r>
    </w:p>
    <w:p w:rsidR="00806260" w:rsidRDefault="00806260" w:rsidP="00806260">
      <w:pPr>
        <w:pStyle w:val="a3"/>
        <w:spacing w:line="240" w:lineRule="auto"/>
        <w:ind w:left="60" w:firstLine="460"/>
        <w:rPr>
          <w:szCs w:val="28"/>
        </w:rPr>
      </w:pPr>
      <w:r>
        <w:rPr>
          <w:szCs w:val="28"/>
        </w:rPr>
        <w:t>Статья подразделяется на части.</w:t>
      </w:r>
    </w:p>
    <w:p w:rsidR="00806260" w:rsidRDefault="00806260" w:rsidP="00806260">
      <w:pPr>
        <w:pStyle w:val="a3"/>
        <w:spacing w:line="240" w:lineRule="auto"/>
        <w:ind w:left="60" w:firstLine="460"/>
        <w:rPr>
          <w:szCs w:val="28"/>
        </w:rPr>
      </w:pPr>
      <w:r>
        <w:rPr>
          <w:szCs w:val="28"/>
        </w:rPr>
        <w:t>Части статьи обозначаются арабской цифрой с точкой.</w:t>
      </w:r>
    </w:p>
    <w:p w:rsidR="00806260" w:rsidRDefault="00806260" w:rsidP="00806260">
      <w:pPr>
        <w:pStyle w:val="a3"/>
        <w:spacing w:line="240" w:lineRule="auto"/>
        <w:ind w:left="60" w:right="20" w:firstLine="460"/>
        <w:rPr>
          <w:szCs w:val="28"/>
        </w:rPr>
      </w:pPr>
      <w:r>
        <w:rPr>
          <w:szCs w:val="28"/>
        </w:rPr>
        <w:t>Части статей подразделяются на пункты, обозначаемые арабскими цифрами с закрывающей круглой скобкой.</w:t>
      </w:r>
    </w:p>
    <w:p w:rsidR="00806260" w:rsidRDefault="00806260" w:rsidP="00806260">
      <w:pPr>
        <w:pStyle w:val="a3"/>
        <w:spacing w:line="240" w:lineRule="auto"/>
        <w:ind w:left="60" w:right="20" w:firstLine="460"/>
        <w:rPr>
          <w:szCs w:val="28"/>
        </w:rPr>
      </w:pPr>
      <w:r>
        <w:rPr>
          <w:szCs w:val="28"/>
        </w:rPr>
        <w:t>Пункты подразделяются на подпункты, обозначаемые строчными буквами русского алфавита, с закрывающей круглой скобкой.</w:t>
      </w:r>
    </w:p>
    <w:p w:rsidR="00806260" w:rsidRDefault="00806260" w:rsidP="00806260">
      <w:pPr>
        <w:pStyle w:val="a3"/>
        <w:spacing w:after="239" w:line="240" w:lineRule="auto"/>
        <w:ind w:left="60" w:firstLine="460"/>
        <w:rPr>
          <w:szCs w:val="28"/>
        </w:rPr>
      </w:pPr>
      <w:r>
        <w:rPr>
          <w:szCs w:val="28"/>
        </w:rPr>
        <w:t>Примеры:</w:t>
      </w:r>
    </w:p>
    <w:p w:rsidR="00806260" w:rsidRPr="00B32486" w:rsidRDefault="00806260" w:rsidP="00806260">
      <w:pPr>
        <w:pStyle w:val="a7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486">
        <w:rPr>
          <w:rFonts w:ascii="Times New Roman" w:hAnsi="Times New Roman" w:cs="Times New Roman"/>
          <w:sz w:val="28"/>
          <w:szCs w:val="28"/>
        </w:rPr>
        <w:t>Статья 33. Полномочия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3821"/>
      </w:tblGrid>
      <w:tr w:rsidR="00806260" w:rsidTr="00900A63">
        <w:trPr>
          <w:trHeight w:val="293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1........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(часть 1)</w:t>
            </w:r>
          </w:p>
        </w:tc>
      </w:tr>
      <w:tr w:rsidR="00806260" w:rsidTr="00900A63">
        <w:trPr>
          <w:trHeight w:val="293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659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ab/>
              <w:t>: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(часть 2)</w:t>
            </w:r>
          </w:p>
        </w:tc>
      </w:tr>
      <w:tr w:rsidR="00806260" w:rsidTr="00900A63">
        <w:trPr>
          <w:trHeight w:val="307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659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szCs w:val="28"/>
              </w:rPr>
              <w:tab/>
              <w:t>;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(пункт 1 части 2)</w:t>
            </w:r>
          </w:p>
        </w:tc>
      </w:tr>
      <w:tr w:rsidR="00806260" w:rsidTr="00900A63">
        <w:trPr>
          <w:trHeight w:val="307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2)….: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(пункт 2 части 2)</w:t>
            </w:r>
          </w:p>
        </w:tc>
      </w:tr>
      <w:tr w:rsidR="00806260" w:rsidTr="00900A63">
        <w:trPr>
          <w:trHeight w:val="288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602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а)</w:t>
            </w:r>
            <w:r>
              <w:rPr>
                <w:szCs w:val="28"/>
              </w:rPr>
              <w:tab/>
              <w:t>.;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 xml:space="preserve">(подпункт "а" пункта 2 части) </w:t>
            </w:r>
          </w:p>
        </w:tc>
      </w:tr>
      <w:tr w:rsidR="00806260" w:rsidTr="00900A63">
        <w:trPr>
          <w:trHeight w:val="302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750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б)</w:t>
            </w:r>
            <w:r>
              <w:rPr>
                <w:szCs w:val="28"/>
              </w:rPr>
              <w:tab/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 xml:space="preserve">(подпункт "б" пункта 2 части) </w:t>
            </w:r>
          </w:p>
        </w:tc>
      </w:tr>
    </w:tbl>
    <w:p w:rsidR="00806260" w:rsidRDefault="00806260" w:rsidP="00806260">
      <w:pPr>
        <w:jc w:val="both"/>
        <w:rPr>
          <w:sz w:val="28"/>
          <w:szCs w:val="28"/>
        </w:rPr>
      </w:pPr>
    </w:p>
    <w:p w:rsidR="00806260" w:rsidRDefault="00806260" w:rsidP="00806260">
      <w:pPr>
        <w:pStyle w:val="a7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806260" w:rsidRDefault="00806260" w:rsidP="00806260">
      <w:pPr>
        <w:pStyle w:val="a7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06260" w:rsidRPr="00B32486" w:rsidRDefault="00806260" w:rsidP="00806260">
      <w:pPr>
        <w:pStyle w:val="a7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486">
        <w:rPr>
          <w:rFonts w:ascii="Times New Roman" w:hAnsi="Times New Roman" w:cs="Times New Roman"/>
          <w:sz w:val="28"/>
          <w:szCs w:val="28"/>
        </w:rPr>
        <w:t>Статья 33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3821"/>
        <w:gridCol w:w="384"/>
      </w:tblGrid>
      <w:tr w:rsidR="00806260" w:rsidTr="00900A63">
        <w:trPr>
          <w:gridAfter w:val="1"/>
          <w:wAfter w:w="384" w:type="dxa"/>
          <w:trHeight w:val="293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1.......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(часть 1)</w:t>
            </w:r>
          </w:p>
        </w:tc>
      </w:tr>
      <w:tr w:rsidR="00806260" w:rsidTr="00900A63">
        <w:trPr>
          <w:gridAfter w:val="1"/>
          <w:wAfter w:w="384" w:type="dxa"/>
          <w:trHeight w:val="293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659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ab/>
              <w:t>: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(часть 2)</w:t>
            </w:r>
          </w:p>
        </w:tc>
      </w:tr>
      <w:tr w:rsidR="00806260" w:rsidTr="00900A63">
        <w:trPr>
          <w:gridAfter w:val="1"/>
          <w:wAfter w:w="384" w:type="dxa"/>
          <w:trHeight w:val="307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659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szCs w:val="28"/>
              </w:rPr>
              <w:tab/>
              <w:t>;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(пункт 1 части 2)</w:t>
            </w:r>
          </w:p>
        </w:tc>
      </w:tr>
      <w:tr w:rsidR="00806260" w:rsidTr="00900A63">
        <w:trPr>
          <w:gridAfter w:val="1"/>
          <w:wAfter w:w="384" w:type="dxa"/>
          <w:trHeight w:val="307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2)….:</w:t>
            </w:r>
          </w:p>
        </w:tc>
        <w:tc>
          <w:tcPr>
            <w:tcW w:w="3821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/>
              <w:rPr>
                <w:szCs w:val="28"/>
              </w:rPr>
            </w:pPr>
            <w:r>
              <w:rPr>
                <w:szCs w:val="28"/>
              </w:rPr>
              <w:t>(пункт 2 части 2)</w:t>
            </w:r>
          </w:p>
        </w:tc>
      </w:tr>
      <w:tr w:rsidR="00806260" w:rsidTr="00900A63">
        <w:trPr>
          <w:trHeight w:val="288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602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а)</w:t>
            </w:r>
            <w:r>
              <w:rPr>
                <w:szCs w:val="28"/>
              </w:rPr>
              <w:tab/>
              <w:t>.;</w:t>
            </w:r>
          </w:p>
        </w:tc>
        <w:tc>
          <w:tcPr>
            <w:tcW w:w="4205" w:type="dxa"/>
            <w:gridSpan w:val="2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 w:right="-243"/>
              <w:rPr>
                <w:szCs w:val="28"/>
              </w:rPr>
            </w:pPr>
            <w:r>
              <w:rPr>
                <w:szCs w:val="28"/>
              </w:rPr>
              <w:t xml:space="preserve">(подпункт "а" пункта 2 части 2) </w:t>
            </w:r>
          </w:p>
        </w:tc>
      </w:tr>
      <w:tr w:rsidR="00806260" w:rsidTr="00900A63">
        <w:trPr>
          <w:trHeight w:val="302"/>
        </w:trPr>
        <w:tc>
          <w:tcPr>
            <w:tcW w:w="898" w:type="dxa"/>
            <w:shd w:val="clear" w:color="auto" w:fill="FFFFFF"/>
            <w:hideMark/>
          </w:tcPr>
          <w:p w:rsidR="00806260" w:rsidRDefault="00806260" w:rsidP="00900A63">
            <w:pPr>
              <w:pStyle w:val="a3"/>
              <w:tabs>
                <w:tab w:val="left" w:leader="dot" w:pos="750"/>
              </w:tabs>
              <w:spacing w:line="240" w:lineRule="auto"/>
              <w:ind w:left="40"/>
              <w:rPr>
                <w:szCs w:val="28"/>
              </w:rPr>
            </w:pPr>
            <w:r>
              <w:rPr>
                <w:szCs w:val="28"/>
              </w:rPr>
              <w:t>б)</w:t>
            </w:r>
            <w:r>
              <w:rPr>
                <w:szCs w:val="28"/>
              </w:rPr>
              <w:tab/>
            </w:r>
          </w:p>
        </w:tc>
        <w:tc>
          <w:tcPr>
            <w:tcW w:w="4205" w:type="dxa"/>
            <w:gridSpan w:val="2"/>
            <w:shd w:val="clear" w:color="auto" w:fill="FFFFFF"/>
            <w:hideMark/>
          </w:tcPr>
          <w:p w:rsidR="00806260" w:rsidRDefault="00806260" w:rsidP="00900A63">
            <w:pPr>
              <w:pStyle w:val="a3"/>
              <w:spacing w:line="240" w:lineRule="auto"/>
              <w:ind w:left="180" w:right="-243"/>
              <w:rPr>
                <w:szCs w:val="28"/>
              </w:rPr>
            </w:pPr>
            <w:r>
              <w:rPr>
                <w:szCs w:val="28"/>
              </w:rPr>
              <w:t xml:space="preserve">(подпункт "б" пункта 2 части 2) </w:t>
            </w:r>
          </w:p>
        </w:tc>
      </w:tr>
    </w:tbl>
    <w:p w:rsidR="00806260" w:rsidRDefault="00806260" w:rsidP="00806260">
      <w:pPr>
        <w:pStyle w:val="a3"/>
        <w:spacing w:before="225" w:line="240" w:lineRule="auto"/>
        <w:ind w:left="60" w:right="20" w:firstLine="460"/>
        <w:rPr>
          <w:szCs w:val="28"/>
        </w:rPr>
      </w:pPr>
      <w:r>
        <w:rPr>
          <w:szCs w:val="28"/>
        </w:rPr>
        <w:t>В исключительных случаях части, пункты и подпункты статьи могут подразделяться на абзацы (не более пяти). Ограничение количества возможных абзацев не распространяется на статьи, содержащие перечни основных понятий, используемых в проекте МП А.</w:t>
      </w:r>
    </w:p>
    <w:p w:rsidR="00806260" w:rsidRDefault="00806260" w:rsidP="00806260">
      <w:pPr>
        <w:pStyle w:val="a3"/>
        <w:spacing w:line="240" w:lineRule="auto"/>
        <w:ind w:left="60" w:right="20" w:firstLine="460"/>
        <w:rPr>
          <w:szCs w:val="28"/>
        </w:rPr>
      </w:pPr>
      <w:r>
        <w:rPr>
          <w:szCs w:val="28"/>
        </w:rPr>
        <w:t>Деление частей в статье либо частей в разных статьях одного проекта МПА и на пункты, и. на абзацы, которые в тексте частей будут следовать после двоеточия, не допускается.</w:t>
      </w:r>
    </w:p>
    <w:p w:rsidR="00806260" w:rsidRDefault="00806260" w:rsidP="00806260">
      <w:pPr>
        <w:pStyle w:val="a3"/>
        <w:spacing w:line="240" w:lineRule="auto"/>
        <w:ind w:left="60" w:right="20" w:firstLine="460"/>
        <w:rPr>
          <w:szCs w:val="28"/>
        </w:rPr>
      </w:pPr>
      <w:r>
        <w:rPr>
          <w:szCs w:val="28"/>
        </w:rPr>
        <w:t>Деление пунктов в частях статьи либо в разных статьях одного проекта МПА и на подпункты, и на абзацы, которые в тексте пункта будут следовать после двоеточия, не допускается.</w:t>
      </w:r>
    </w:p>
    <w:p w:rsidR="00806260" w:rsidRDefault="00806260" w:rsidP="00806260">
      <w:pPr>
        <w:pStyle w:val="a3"/>
        <w:spacing w:line="240" w:lineRule="auto"/>
        <w:ind w:left="60" w:right="20" w:firstLine="460"/>
        <w:rPr>
          <w:szCs w:val="28"/>
        </w:rPr>
      </w:pPr>
      <w:r>
        <w:rPr>
          <w:szCs w:val="28"/>
        </w:rPr>
        <w:t xml:space="preserve">10. Проекты МПА о внесении изменений з правовые акты, а также проекты МПА, содержащие перечни правовых актов, признаваемых утратившими силу, имеют особую структуру статьи. Такие проекты </w:t>
      </w:r>
      <w:r>
        <w:rPr>
          <w:szCs w:val="28"/>
          <w:lang w:val="en-US" w:eastAsia="en-US"/>
        </w:rPr>
        <w:t>MIIA</w:t>
      </w:r>
      <w:r>
        <w:rPr>
          <w:szCs w:val="28"/>
          <w:lang w:eastAsia="en-US"/>
        </w:rPr>
        <w:t xml:space="preserve">:        </w:t>
      </w:r>
    </w:p>
    <w:p w:rsidR="00806260" w:rsidRDefault="00806260" w:rsidP="00806260">
      <w:pPr>
        <w:pStyle w:val="a3"/>
        <w:spacing w:line="240" w:lineRule="auto"/>
        <w:ind w:left="360" w:right="20"/>
        <w:rPr>
          <w:szCs w:val="28"/>
        </w:rPr>
      </w:pPr>
      <w:r>
        <w:rPr>
          <w:szCs w:val="28"/>
        </w:rPr>
        <w:t>не имеют наименований статей;</w:t>
      </w:r>
    </w:p>
    <w:p w:rsidR="00806260" w:rsidRDefault="00806260" w:rsidP="00806260">
      <w:pPr>
        <w:pStyle w:val="a3"/>
        <w:spacing w:line="240" w:lineRule="auto"/>
        <w:ind w:left="20" w:right="20" w:firstLine="340"/>
        <w:rPr>
          <w:szCs w:val="28"/>
        </w:rPr>
      </w:pPr>
      <w:r>
        <w:rPr>
          <w:szCs w:val="28"/>
        </w:rPr>
        <w:t>делятся на пункты» нумеруемые арабскими цифрами с закрывающей круглой скобкой, или на абзацы, не имеющие обозначений.</w:t>
      </w:r>
    </w:p>
    <w:p w:rsidR="00806260" w:rsidRDefault="00806260" w:rsidP="00806260">
      <w:pPr>
        <w:pStyle w:val="a3"/>
        <w:spacing w:line="240" w:lineRule="auto"/>
        <w:ind w:left="20" w:right="20" w:firstLine="340"/>
        <w:rPr>
          <w:szCs w:val="28"/>
        </w:rPr>
      </w:pPr>
      <w:r>
        <w:rPr>
          <w:szCs w:val="28"/>
        </w:rPr>
        <w:lastRenderedPageBreak/>
        <w:t>Пункты могут делиться на подпункты, обозначаемые строчными буквами русского алфавита с закрывающей круглой скобкой.</w:t>
      </w:r>
    </w:p>
    <w:p w:rsidR="00806260" w:rsidRDefault="00806260" w:rsidP="00806260">
      <w:pPr>
        <w:pStyle w:val="a3"/>
        <w:spacing w:after="236" w:line="240" w:lineRule="auto"/>
        <w:ind w:left="20" w:firstLine="340"/>
        <w:rPr>
          <w:szCs w:val="28"/>
        </w:rPr>
      </w:pPr>
      <w:r>
        <w:rPr>
          <w:szCs w:val="28"/>
        </w:rPr>
        <w:t>Примеры:</w:t>
      </w:r>
    </w:p>
    <w:p w:rsidR="00806260" w:rsidRDefault="00806260" w:rsidP="00806260">
      <w:pPr>
        <w:pStyle w:val="a3"/>
        <w:spacing w:line="240" w:lineRule="auto"/>
        <w:ind w:left="20" w:firstLine="340"/>
        <w:rPr>
          <w:szCs w:val="28"/>
        </w:rPr>
      </w:pPr>
      <w:r>
        <w:rPr>
          <w:szCs w:val="28"/>
        </w:rPr>
        <w:t>Статья 1</w:t>
      </w:r>
    </w:p>
    <w:p w:rsidR="00806260" w:rsidRDefault="00806260" w:rsidP="00806260">
      <w:pPr>
        <w:pStyle w:val="a3"/>
        <w:tabs>
          <w:tab w:val="left" w:leader="dot" w:pos="6811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Внести в Решение Совета депутатов МО .......... "Об</w:t>
      </w:r>
      <w:r>
        <w:rPr>
          <w:szCs w:val="28"/>
        </w:rPr>
        <w:tab/>
        <w:t>……….." следующие</w:t>
      </w:r>
    </w:p>
    <w:p w:rsidR="00806260" w:rsidRDefault="00806260" w:rsidP="00806260">
      <w:pPr>
        <w:pStyle w:val="a3"/>
        <w:spacing w:line="240" w:lineRule="auto"/>
        <w:ind w:left="20"/>
        <w:rPr>
          <w:szCs w:val="28"/>
        </w:rPr>
      </w:pPr>
      <w:r>
        <w:rPr>
          <w:szCs w:val="28"/>
        </w:rPr>
        <w:t>изменения:</w:t>
      </w:r>
    </w:p>
    <w:p w:rsidR="00806260" w:rsidRDefault="00806260" w:rsidP="00806260">
      <w:pPr>
        <w:pStyle w:val="a3"/>
        <w:tabs>
          <w:tab w:val="left" w:pos="2650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1).......;</w:t>
      </w:r>
      <w:r>
        <w:rPr>
          <w:szCs w:val="28"/>
        </w:rPr>
        <w:tab/>
        <w:t>(пункт 1)</w:t>
      </w:r>
    </w:p>
    <w:p w:rsidR="00806260" w:rsidRDefault="00806260" w:rsidP="00806260">
      <w:pPr>
        <w:pStyle w:val="a3"/>
        <w:tabs>
          <w:tab w:val="left" w:pos="2678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2)…...;</w:t>
      </w:r>
      <w:r>
        <w:rPr>
          <w:szCs w:val="28"/>
        </w:rPr>
        <w:tab/>
        <w:t>(пункт 2)</w:t>
      </w:r>
    </w:p>
    <w:p w:rsidR="00806260" w:rsidRDefault="00806260" w:rsidP="00806260">
      <w:pPr>
        <w:pStyle w:val="a3"/>
        <w:tabs>
          <w:tab w:val="left" w:pos="2678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3)…...;</w:t>
      </w:r>
      <w:r>
        <w:rPr>
          <w:szCs w:val="28"/>
        </w:rPr>
        <w:tab/>
        <w:t>(пункт 3)</w:t>
      </w:r>
    </w:p>
    <w:p w:rsidR="00806260" w:rsidRDefault="00806260" w:rsidP="00806260">
      <w:pPr>
        <w:pStyle w:val="a3"/>
        <w:tabs>
          <w:tab w:val="left" w:pos="634"/>
          <w:tab w:val="left" w:leader="dot" w:pos="1042"/>
          <w:tab w:val="left" w:pos="1675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  <w:t>…...;</w:t>
      </w:r>
      <w:r>
        <w:rPr>
          <w:szCs w:val="28"/>
        </w:rPr>
        <w:tab/>
        <w:t>(подпункт "а" пункта 3)</w:t>
      </w:r>
    </w:p>
    <w:p w:rsidR="00806260" w:rsidRDefault="00806260" w:rsidP="00806260">
      <w:pPr>
        <w:pStyle w:val="a3"/>
        <w:tabs>
          <w:tab w:val="left" w:pos="648"/>
          <w:tab w:val="left" w:leader="dot" w:pos="931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>…...;      (подпункт "б" пункта 3)</w:t>
      </w:r>
    </w:p>
    <w:p w:rsidR="00806260" w:rsidRDefault="00806260" w:rsidP="00806260">
      <w:pPr>
        <w:pStyle w:val="a3"/>
        <w:tabs>
          <w:tab w:val="left" w:leader="dot" w:pos="1075"/>
          <w:tab w:val="left" w:leader="dot" w:pos="1128"/>
          <w:tab w:val="left" w:pos="2678"/>
        </w:tabs>
        <w:spacing w:after="266" w:line="240" w:lineRule="auto"/>
        <w:ind w:left="20" w:firstLine="340"/>
        <w:rPr>
          <w:szCs w:val="28"/>
        </w:rPr>
      </w:pPr>
      <w:r>
        <w:rPr>
          <w:szCs w:val="28"/>
        </w:rPr>
        <w:t>4)…….</w:t>
      </w:r>
      <w:r>
        <w:rPr>
          <w:szCs w:val="28"/>
        </w:rPr>
        <w:tab/>
        <w:t>(пункт 4)</w:t>
      </w:r>
    </w:p>
    <w:p w:rsidR="00806260" w:rsidRDefault="00806260" w:rsidP="00806260">
      <w:pPr>
        <w:pStyle w:val="a3"/>
        <w:spacing w:after="256" w:line="240" w:lineRule="auto"/>
        <w:ind w:left="20" w:firstLine="340"/>
        <w:rPr>
          <w:szCs w:val="28"/>
        </w:rPr>
      </w:pPr>
      <w:r>
        <w:rPr>
          <w:szCs w:val="28"/>
        </w:rPr>
        <w:t>или</w:t>
      </w:r>
    </w:p>
    <w:p w:rsidR="00806260" w:rsidRDefault="00806260" w:rsidP="00806260">
      <w:pPr>
        <w:pStyle w:val="a3"/>
        <w:spacing w:line="240" w:lineRule="auto"/>
        <w:ind w:left="20" w:firstLine="340"/>
        <w:rPr>
          <w:szCs w:val="28"/>
        </w:rPr>
      </w:pPr>
      <w:r>
        <w:rPr>
          <w:szCs w:val="28"/>
        </w:rPr>
        <w:t>Статья 1</w:t>
      </w:r>
    </w:p>
    <w:p w:rsidR="00806260" w:rsidRDefault="00806260" w:rsidP="00806260">
      <w:pPr>
        <w:pStyle w:val="a3"/>
        <w:tabs>
          <w:tab w:val="left" w:leader="dot" w:pos="5491"/>
          <w:tab w:val="left" w:leader="dot" w:pos="5563"/>
          <w:tab w:val="left" w:pos="6237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Внести в Решение Совета депутатов МО</w:t>
      </w:r>
      <w:r>
        <w:rPr>
          <w:szCs w:val="28"/>
        </w:rPr>
        <w:tab/>
        <w:t>…….</w:t>
      </w:r>
      <w:r>
        <w:rPr>
          <w:szCs w:val="28"/>
        </w:rPr>
        <w:tab/>
        <w:t xml:space="preserve"> "Об……..»  следующие</w:t>
      </w:r>
    </w:p>
    <w:p w:rsidR="00806260" w:rsidRDefault="00806260" w:rsidP="00806260">
      <w:pPr>
        <w:pStyle w:val="a3"/>
        <w:spacing w:line="240" w:lineRule="auto"/>
        <w:ind w:left="20"/>
        <w:rPr>
          <w:szCs w:val="28"/>
        </w:rPr>
      </w:pPr>
      <w:r>
        <w:rPr>
          <w:szCs w:val="28"/>
        </w:rPr>
        <w:t>изменения:</w:t>
      </w:r>
    </w:p>
    <w:p w:rsidR="00806260" w:rsidRDefault="00806260" w:rsidP="00806260">
      <w:pPr>
        <w:pStyle w:val="a3"/>
        <w:tabs>
          <w:tab w:val="left" w:leader="dot" w:pos="389"/>
          <w:tab w:val="left" w:leader="dot" w:pos="845"/>
          <w:tab w:val="left" w:pos="2458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;</w:t>
      </w:r>
      <w:r>
        <w:rPr>
          <w:szCs w:val="28"/>
        </w:rPr>
        <w:tab/>
        <w:t>(абзац второй)</w:t>
      </w:r>
    </w:p>
    <w:p w:rsidR="00806260" w:rsidRDefault="00806260" w:rsidP="00806260">
      <w:pPr>
        <w:pStyle w:val="a3"/>
        <w:tabs>
          <w:tab w:val="left" w:leader="dot" w:pos="389"/>
          <w:tab w:val="left" w:leader="dot" w:pos="835"/>
          <w:tab w:val="left" w:pos="2453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ab/>
        <w:t>..</w:t>
      </w:r>
      <w:r>
        <w:rPr>
          <w:szCs w:val="28"/>
        </w:rPr>
        <w:tab/>
        <w:t>;</w:t>
      </w:r>
      <w:r>
        <w:rPr>
          <w:szCs w:val="28"/>
        </w:rPr>
        <w:tab/>
        <w:t>(абзац третий)</w:t>
      </w:r>
    </w:p>
    <w:p w:rsidR="00806260" w:rsidRDefault="00806260" w:rsidP="00806260">
      <w:pPr>
        <w:pStyle w:val="a3"/>
        <w:tabs>
          <w:tab w:val="left" w:leader="dot" w:pos="840"/>
          <w:tab w:val="left" w:pos="2462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ab/>
        <w:t>;</w:t>
      </w:r>
      <w:r>
        <w:rPr>
          <w:szCs w:val="28"/>
        </w:rPr>
        <w:tab/>
        <w:t>(абзац четвертый)</w:t>
      </w:r>
    </w:p>
    <w:p w:rsidR="00806260" w:rsidRDefault="00806260" w:rsidP="00806260">
      <w:pPr>
        <w:pStyle w:val="a3"/>
        <w:tabs>
          <w:tab w:val="left" w:leader="dot" w:pos="840"/>
          <w:tab w:val="left" w:pos="2462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>……                    (абзац пятый)</w:t>
      </w:r>
    </w:p>
    <w:p w:rsidR="00806260" w:rsidRDefault="00806260" w:rsidP="00806260">
      <w:pPr>
        <w:pStyle w:val="a3"/>
        <w:spacing w:after="257" w:line="240" w:lineRule="auto"/>
        <w:ind w:left="20" w:firstLine="340"/>
        <w:rPr>
          <w:szCs w:val="28"/>
        </w:rPr>
      </w:pPr>
    </w:p>
    <w:p w:rsidR="00806260" w:rsidRDefault="00806260" w:rsidP="00806260">
      <w:pPr>
        <w:pStyle w:val="a3"/>
        <w:spacing w:after="257" w:line="240" w:lineRule="auto"/>
        <w:ind w:left="20" w:firstLine="340"/>
        <w:rPr>
          <w:szCs w:val="28"/>
        </w:rPr>
      </w:pPr>
      <w:r>
        <w:rPr>
          <w:szCs w:val="28"/>
        </w:rPr>
        <w:t>или</w:t>
      </w:r>
    </w:p>
    <w:p w:rsidR="00806260" w:rsidRDefault="00806260" w:rsidP="00806260">
      <w:pPr>
        <w:pStyle w:val="a3"/>
        <w:spacing w:line="240" w:lineRule="auto"/>
        <w:ind w:left="20" w:firstLine="340"/>
        <w:rPr>
          <w:szCs w:val="28"/>
        </w:rPr>
      </w:pPr>
      <w:r>
        <w:rPr>
          <w:szCs w:val="28"/>
        </w:rPr>
        <w:t>Статья 1</w:t>
      </w:r>
    </w:p>
    <w:p w:rsidR="00806260" w:rsidRDefault="00806260" w:rsidP="00806260">
      <w:pPr>
        <w:pStyle w:val="a3"/>
        <w:spacing w:line="240" w:lineRule="auto"/>
        <w:ind w:left="20" w:firstLine="340"/>
        <w:rPr>
          <w:szCs w:val="28"/>
        </w:rPr>
      </w:pPr>
      <w:r>
        <w:rPr>
          <w:szCs w:val="28"/>
        </w:rPr>
        <w:t>Признать утратившими силу:</w:t>
      </w:r>
    </w:p>
    <w:p w:rsidR="00806260" w:rsidRDefault="00806260" w:rsidP="00806260">
      <w:pPr>
        <w:pStyle w:val="a3"/>
        <w:tabs>
          <w:tab w:val="left" w:pos="619"/>
          <w:tab w:val="left" w:leader="dot" w:pos="1037"/>
          <w:tab w:val="left" w:pos="2530"/>
        </w:tabs>
        <w:spacing w:line="240" w:lineRule="auto"/>
        <w:ind w:left="360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  <w:t>……..;               (пункт 1)</w:t>
      </w:r>
    </w:p>
    <w:p w:rsidR="00806260" w:rsidRDefault="00806260" w:rsidP="00806260">
      <w:pPr>
        <w:pStyle w:val="a3"/>
        <w:tabs>
          <w:tab w:val="left" w:pos="619"/>
          <w:tab w:val="left" w:leader="dot" w:pos="1037"/>
          <w:tab w:val="left" w:pos="2530"/>
        </w:tabs>
        <w:spacing w:line="240" w:lineRule="auto"/>
        <w:ind w:left="360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>……..;               (пункт 2)</w:t>
      </w:r>
    </w:p>
    <w:p w:rsidR="00806260" w:rsidRDefault="00806260" w:rsidP="00806260">
      <w:pPr>
        <w:pStyle w:val="a3"/>
        <w:tabs>
          <w:tab w:val="left" w:pos="619"/>
          <w:tab w:val="left" w:leader="dot" w:pos="1037"/>
          <w:tab w:val="left" w:pos="2530"/>
        </w:tabs>
        <w:spacing w:line="240" w:lineRule="auto"/>
        <w:ind w:left="360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>……..;               (пункт 3)</w:t>
      </w:r>
    </w:p>
    <w:p w:rsidR="00806260" w:rsidRDefault="00806260" w:rsidP="00806260">
      <w:pPr>
        <w:pStyle w:val="a3"/>
        <w:tabs>
          <w:tab w:val="left" w:pos="619"/>
          <w:tab w:val="left" w:leader="dot" w:pos="1037"/>
          <w:tab w:val="left" w:pos="2530"/>
        </w:tabs>
        <w:spacing w:line="240" w:lineRule="auto"/>
        <w:ind w:left="360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……..;               (пункт 4)</w:t>
      </w:r>
    </w:p>
    <w:p w:rsidR="00806260" w:rsidRDefault="00806260" w:rsidP="00806260">
      <w:pPr>
        <w:pStyle w:val="a3"/>
        <w:tabs>
          <w:tab w:val="left" w:pos="619"/>
          <w:tab w:val="left" w:leader="dot" w:pos="1037"/>
          <w:tab w:val="left" w:pos="2530"/>
        </w:tabs>
        <w:spacing w:line="240" w:lineRule="auto"/>
        <w:ind w:left="360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>……..;               (пункт 5)</w:t>
      </w:r>
    </w:p>
    <w:p w:rsidR="00806260" w:rsidRDefault="00806260" w:rsidP="00806260">
      <w:pPr>
        <w:pStyle w:val="a3"/>
        <w:tabs>
          <w:tab w:val="left" w:pos="619"/>
          <w:tab w:val="left" w:leader="dot" w:pos="1037"/>
          <w:tab w:val="left" w:pos="2530"/>
        </w:tabs>
        <w:spacing w:line="240" w:lineRule="auto"/>
        <w:ind w:left="360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>………               (пункт 6)</w:t>
      </w:r>
    </w:p>
    <w:p w:rsidR="00806260" w:rsidRDefault="00806260" w:rsidP="00806260">
      <w:pPr>
        <w:pStyle w:val="a3"/>
        <w:tabs>
          <w:tab w:val="left" w:pos="619"/>
          <w:tab w:val="left" w:leader="dot" w:pos="1037"/>
          <w:tab w:val="left" w:pos="2530"/>
        </w:tabs>
        <w:spacing w:line="240" w:lineRule="auto"/>
        <w:ind w:left="360"/>
        <w:rPr>
          <w:szCs w:val="28"/>
        </w:rPr>
      </w:pPr>
    </w:p>
    <w:p w:rsidR="00806260" w:rsidRDefault="00806260" w:rsidP="00806260">
      <w:pPr>
        <w:pStyle w:val="a3"/>
        <w:spacing w:after="252" w:line="240" w:lineRule="auto"/>
        <w:ind w:left="20" w:firstLine="340"/>
        <w:rPr>
          <w:szCs w:val="28"/>
        </w:rPr>
      </w:pPr>
      <w:r>
        <w:rPr>
          <w:szCs w:val="28"/>
        </w:rPr>
        <w:t>или</w:t>
      </w:r>
    </w:p>
    <w:p w:rsidR="00806260" w:rsidRDefault="00806260" w:rsidP="00806260">
      <w:pPr>
        <w:pStyle w:val="a3"/>
        <w:spacing w:line="240" w:lineRule="auto"/>
        <w:ind w:left="20" w:firstLine="340"/>
        <w:rPr>
          <w:szCs w:val="28"/>
        </w:rPr>
      </w:pPr>
      <w:r>
        <w:rPr>
          <w:szCs w:val="28"/>
        </w:rPr>
        <w:t>Статья 1</w:t>
      </w:r>
    </w:p>
    <w:p w:rsidR="00806260" w:rsidRDefault="00806260" w:rsidP="00806260">
      <w:pPr>
        <w:pStyle w:val="a3"/>
        <w:spacing w:line="240" w:lineRule="auto"/>
        <w:ind w:left="20" w:firstLine="340"/>
        <w:rPr>
          <w:szCs w:val="28"/>
        </w:rPr>
      </w:pPr>
      <w:r>
        <w:rPr>
          <w:szCs w:val="28"/>
        </w:rPr>
        <w:t>Признать утратившими силу:</w:t>
      </w:r>
    </w:p>
    <w:p w:rsidR="00806260" w:rsidRDefault="00806260" w:rsidP="00806260">
      <w:pPr>
        <w:pStyle w:val="a3"/>
        <w:tabs>
          <w:tab w:val="left" w:leader="dot" w:pos="912"/>
          <w:tab w:val="left" w:pos="2462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ab/>
        <w:t>;</w:t>
      </w:r>
      <w:r>
        <w:rPr>
          <w:szCs w:val="28"/>
        </w:rPr>
        <w:tab/>
        <w:t>(абзац второй)</w:t>
      </w:r>
    </w:p>
    <w:p w:rsidR="00806260" w:rsidRDefault="00806260" w:rsidP="00806260">
      <w:pPr>
        <w:pStyle w:val="a3"/>
        <w:tabs>
          <w:tab w:val="left" w:leader="dot" w:pos="907"/>
          <w:tab w:val="left" w:pos="2458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ab/>
        <w:t>;</w:t>
      </w:r>
      <w:r>
        <w:rPr>
          <w:szCs w:val="28"/>
        </w:rPr>
        <w:tab/>
        <w:t>(абзац третий)</w:t>
      </w:r>
    </w:p>
    <w:p w:rsidR="00806260" w:rsidRDefault="00806260" w:rsidP="00806260">
      <w:pPr>
        <w:pStyle w:val="a3"/>
        <w:tabs>
          <w:tab w:val="left" w:leader="dot" w:pos="970"/>
          <w:tab w:val="left" w:pos="2448"/>
        </w:tabs>
        <w:spacing w:line="240" w:lineRule="auto"/>
        <w:ind w:left="20" w:firstLine="3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(абзац четвертый)</w:t>
      </w:r>
    </w:p>
    <w:p w:rsidR="00806260" w:rsidRDefault="00806260" w:rsidP="00806260">
      <w:pPr>
        <w:pStyle w:val="a3"/>
        <w:spacing w:line="240" w:lineRule="auto"/>
        <w:ind w:left="20" w:right="20" w:firstLine="480"/>
        <w:rPr>
          <w:szCs w:val="28"/>
        </w:rPr>
      </w:pPr>
    </w:p>
    <w:p w:rsidR="00806260" w:rsidRDefault="00806260" w:rsidP="00806260">
      <w:pPr>
        <w:pStyle w:val="a3"/>
        <w:tabs>
          <w:tab w:val="left" w:pos="1129"/>
        </w:tabs>
        <w:spacing w:line="293" w:lineRule="exact"/>
        <w:ind w:right="60"/>
      </w:pPr>
      <w:r>
        <w:t xml:space="preserve">    11. Нумерация статей, глав, разделов и других структурных единиц проекта МПА должна быть сквозной. Недопустима, например, отдельная </w:t>
      </w:r>
      <w:r>
        <w:lastRenderedPageBreak/>
        <w:t>нумерация статей каждой главы или отдельная нумерация глав каждого раздела.</w:t>
      </w:r>
    </w:p>
    <w:p w:rsidR="00806260" w:rsidRDefault="00806260" w:rsidP="00806260">
      <w:pPr>
        <w:pStyle w:val="a3"/>
        <w:spacing w:line="240" w:lineRule="auto"/>
        <w:ind w:left="20" w:right="60"/>
      </w:pPr>
      <w:r>
        <w:t xml:space="preserve">     Недопустимо изменять нумерацию частей, разделов, глав, статей законодательного акта при внесении в него изменений и признании утратившими силу структурных единиц правового акта.</w:t>
      </w:r>
    </w:p>
    <w:p w:rsidR="00806260" w:rsidRDefault="00806260" w:rsidP="00806260">
      <w:pPr>
        <w:pStyle w:val="a3"/>
        <w:spacing w:line="298" w:lineRule="exact"/>
        <w:ind w:left="20" w:right="60"/>
      </w:pPr>
      <w:r>
        <w:t xml:space="preserve">      Недопустимо изменять нумерацию частей статей, пунктов и буквенное обозначение подпунктов частей статей правового акта при внесении в него изменений и признании утратившими силу структурных единиц статьи правового акта.</w:t>
      </w:r>
    </w:p>
    <w:p w:rsidR="00806260" w:rsidRDefault="00806260" w:rsidP="00806260">
      <w:pPr>
        <w:pStyle w:val="a3"/>
        <w:spacing w:line="298" w:lineRule="exact"/>
        <w:ind w:left="20" w:right="60"/>
      </w:pPr>
      <w:r>
        <w:t xml:space="preserve">       Если дополнения вносятся в конец правового акта, то необходимо продолжать имеющуюся нумерацию частей, разделов, глав, статей (например, последней была глава 5 - дополнить главой 6; последней была статья 7 - дополнить статьей 8).</w:t>
      </w:r>
    </w:p>
    <w:p w:rsidR="00806260" w:rsidRDefault="00806260" w:rsidP="00806260">
      <w:pPr>
        <w:pStyle w:val="a3"/>
        <w:spacing w:line="298" w:lineRule="exact"/>
        <w:ind w:left="20" w:right="60"/>
      </w:pPr>
      <w:r>
        <w:t xml:space="preserve">         Если дополнения вносятся в конец структурной единицы статьи, то также необходимо продолжать имеющуюся нумерацию (например, в статье последней частью была часть 3 - дополнить частью 4; в части последним пунктом был пункт 3 - дополнить пунктом 4 и т.д.),</w:t>
      </w:r>
    </w:p>
    <w:p w:rsidR="00806260" w:rsidRDefault="00806260" w:rsidP="00806260">
      <w:pPr>
        <w:pStyle w:val="a3"/>
        <w:spacing w:line="298" w:lineRule="exact"/>
        <w:ind w:left="20" w:right="60"/>
      </w:pPr>
      <w:r>
        <w:t xml:space="preserve">         Если правовой акт дополняется новыми структурными единицами, то новые структурные единицы необходимо обозначать дополнительно цифрами, помещаемыми над основными цифровыми или буквенными обозначениями (например, глава 5.1, статья 7.2, часть</w:t>
      </w:r>
      <w:r>
        <w:rPr>
          <w:rStyle w:val="a8"/>
        </w:rPr>
        <w:t xml:space="preserve"> </w:t>
      </w:r>
      <w:r>
        <w:rPr>
          <w:rStyle w:val="a8"/>
          <w:i w:val="0"/>
        </w:rPr>
        <w:t>2.1,</w:t>
      </w:r>
      <w:r>
        <w:t xml:space="preserve"> пункт 3,3 подпункт "б.1").</w:t>
      </w:r>
    </w:p>
    <w:p w:rsidR="00806260" w:rsidRDefault="00806260" w:rsidP="00806260">
      <w:pPr>
        <w:pStyle w:val="a3"/>
        <w:spacing w:after="270" w:line="298" w:lineRule="exact"/>
      </w:pPr>
      <w:r>
        <w:t xml:space="preserve">       Пример:</w:t>
      </w:r>
    </w:p>
    <w:p w:rsidR="00806260" w:rsidRDefault="00806260" w:rsidP="00806260">
      <w:pPr>
        <w:pStyle w:val="a3"/>
        <w:spacing w:after="272" w:line="260" w:lineRule="exact"/>
        <w:ind w:left="20" w:firstLine="500"/>
      </w:pPr>
      <w:r>
        <w:t>Статья 2</w:t>
      </w:r>
    </w:p>
    <w:p w:rsidR="00806260" w:rsidRDefault="00806260" w:rsidP="00806260">
      <w:pPr>
        <w:pStyle w:val="a3"/>
        <w:spacing w:line="302" w:lineRule="exact"/>
        <w:ind w:left="20" w:right="-1" w:firstLine="500"/>
        <w:jc w:val="left"/>
      </w:pPr>
      <w:r>
        <w:t>Внести в решение Совета депутатов МО .....  от ...  N ... "Об ……..…… " следующие изменения:</w:t>
      </w:r>
    </w:p>
    <w:p w:rsidR="00806260" w:rsidRDefault="00806260" w:rsidP="00806260">
      <w:pPr>
        <w:pStyle w:val="a3"/>
        <w:tabs>
          <w:tab w:val="left" w:pos="765"/>
        </w:tabs>
        <w:spacing w:line="302" w:lineRule="exact"/>
      </w:pPr>
      <w:r>
        <w:t xml:space="preserve">       1. дополнить статьей 15.1  следующего содержания:</w:t>
      </w:r>
    </w:p>
    <w:p w:rsidR="00806260" w:rsidRDefault="00806260" w:rsidP="00806260">
      <w:pPr>
        <w:pStyle w:val="a3"/>
        <w:tabs>
          <w:tab w:val="left" w:leader="dot" w:pos="2421"/>
        </w:tabs>
        <w:spacing w:line="302" w:lineRule="exact"/>
        <w:ind w:left="20"/>
      </w:pPr>
      <w:r>
        <w:t xml:space="preserve">       "Статья 15.1.</w:t>
      </w:r>
      <w:r>
        <w:tab/>
        <w:t>......... .</w:t>
      </w:r>
    </w:p>
    <w:p w:rsidR="00806260" w:rsidRDefault="00806260" w:rsidP="00806260">
      <w:pPr>
        <w:pStyle w:val="a3"/>
        <w:numPr>
          <w:ilvl w:val="0"/>
          <w:numId w:val="2"/>
        </w:numPr>
        <w:tabs>
          <w:tab w:val="left" w:pos="1000"/>
        </w:tabs>
        <w:spacing w:line="298" w:lineRule="exact"/>
        <w:rPr>
          <w:rStyle w:val="1pt"/>
        </w:rPr>
      </w:pPr>
      <w:r>
        <w:rPr>
          <w:rStyle w:val="1pt"/>
        </w:rPr>
        <w:t>…..</w:t>
      </w:r>
    </w:p>
    <w:p w:rsidR="00806260" w:rsidRDefault="00806260" w:rsidP="00806260">
      <w:pPr>
        <w:pStyle w:val="a3"/>
        <w:numPr>
          <w:ilvl w:val="0"/>
          <w:numId w:val="2"/>
        </w:numPr>
        <w:tabs>
          <w:tab w:val="left" w:pos="1000"/>
        </w:tabs>
        <w:spacing w:line="298" w:lineRule="exact"/>
        <w:rPr>
          <w:rStyle w:val="1pt"/>
        </w:rPr>
      </w:pPr>
      <w:r>
        <w:rPr>
          <w:rStyle w:val="1pt"/>
        </w:rPr>
        <w:t>…..</w:t>
      </w:r>
      <w:r>
        <w:t>";</w:t>
      </w:r>
    </w:p>
    <w:p w:rsidR="00806260" w:rsidRDefault="00806260" w:rsidP="00806260">
      <w:pPr>
        <w:pStyle w:val="a3"/>
        <w:tabs>
          <w:tab w:val="left" w:pos="1000"/>
        </w:tabs>
        <w:spacing w:line="298" w:lineRule="exact"/>
      </w:pPr>
      <w:r>
        <w:rPr>
          <w:rStyle w:val="1pt"/>
        </w:rPr>
        <w:t xml:space="preserve">       2) в</w:t>
      </w:r>
      <w:r>
        <w:tab/>
        <w:t>статье 16:</w:t>
      </w:r>
    </w:p>
    <w:p w:rsidR="00806260" w:rsidRDefault="00806260" w:rsidP="00806260">
      <w:pPr>
        <w:pStyle w:val="a3"/>
        <w:spacing w:line="298" w:lineRule="exact"/>
        <w:ind w:left="20"/>
      </w:pPr>
      <w:r>
        <w:t xml:space="preserve">       часть 2 дополнить пунктом 2.1  следующего содержания:</w:t>
      </w:r>
    </w:p>
    <w:p w:rsidR="00806260" w:rsidRDefault="00806260" w:rsidP="00806260">
      <w:pPr>
        <w:pStyle w:val="23"/>
        <w:keepNext/>
        <w:keepLines/>
        <w:shd w:val="clear" w:color="auto" w:fill="auto"/>
        <w:ind w:left="20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"2.1)</w:t>
      </w:r>
      <w:bookmarkEnd w:id="0"/>
      <w:r>
        <w:rPr>
          <w:sz w:val="28"/>
          <w:szCs w:val="28"/>
        </w:rPr>
        <w:t xml:space="preserve"> ….;</w:t>
      </w:r>
      <w:r>
        <w:t>"</w:t>
      </w:r>
    </w:p>
    <w:p w:rsidR="00806260" w:rsidRDefault="00806260" w:rsidP="00806260">
      <w:pPr>
        <w:pStyle w:val="a3"/>
        <w:spacing w:line="298" w:lineRule="exact"/>
        <w:ind w:left="20"/>
      </w:pPr>
      <w:r>
        <w:t xml:space="preserve">        пункт 3 части 4 дополнить подпунктом "6,2'' следующего содержания:</w:t>
      </w:r>
    </w:p>
    <w:p w:rsidR="00806260" w:rsidRDefault="00806260" w:rsidP="00806260">
      <w:pPr>
        <w:pStyle w:val="221"/>
        <w:keepNext/>
        <w:keepLines/>
        <w:shd w:val="clear" w:color="auto" w:fill="auto"/>
        <w:ind w:left="20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"6.2)</w:t>
      </w:r>
      <w:bookmarkEnd w:id="1"/>
      <w:r>
        <w:rPr>
          <w:sz w:val="28"/>
          <w:szCs w:val="28"/>
        </w:rPr>
        <w:t>…..; ".</w:t>
      </w:r>
    </w:p>
    <w:p w:rsidR="00806260" w:rsidRDefault="00806260" w:rsidP="00806260">
      <w:pPr>
        <w:pStyle w:val="a3"/>
        <w:tabs>
          <w:tab w:val="left" w:pos="975"/>
        </w:tabs>
        <w:spacing w:line="302" w:lineRule="exact"/>
        <w:ind w:right="60"/>
      </w:pPr>
      <w:r>
        <w:t xml:space="preserve">        12. Целесообразно избегать включения в проект МПА примечаний статьям, главам, разделам, частям или проекту МПА в целом. Такого рода положения необходимо формулировать в качестве самостоятельных статей или включать непосредственно в текст той структурной единицы, к которой они относятся.</w:t>
      </w:r>
    </w:p>
    <w:p w:rsidR="00806260" w:rsidRDefault="00806260" w:rsidP="00806260">
      <w:pPr>
        <w:pStyle w:val="a3"/>
        <w:spacing w:line="240" w:lineRule="auto"/>
        <w:ind w:left="20" w:right="20" w:firstLine="480"/>
        <w:rPr>
          <w:szCs w:val="28"/>
        </w:rPr>
      </w:pPr>
      <w:r>
        <w:rPr>
          <w:szCs w:val="28"/>
        </w:rPr>
        <w:t>13. Проекты МПА могут иметь приложения, в которых помещаются положения, перечни, таблицы, графики, тарифы, карты, образцы бланков, документов, схем и т.д.</w:t>
      </w:r>
    </w:p>
    <w:p w:rsidR="00806260" w:rsidRDefault="00806260" w:rsidP="00806260">
      <w:pPr>
        <w:pStyle w:val="a3"/>
        <w:spacing w:line="240" w:lineRule="auto"/>
        <w:ind w:left="20" w:right="20" w:firstLine="480"/>
        <w:rPr>
          <w:szCs w:val="28"/>
        </w:rPr>
      </w:pPr>
      <w:r>
        <w:rPr>
          <w:szCs w:val="28"/>
        </w:rPr>
        <w:t>Если к проекту МПА имеется несколько приложений, то они нумеруются арабскими цифрами без указания знака N. При ссылках на приложения в тексте проекта МПА знак N также не указывается,</w:t>
      </w:r>
    </w:p>
    <w:p w:rsidR="00806260" w:rsidRDefault="00806260" w:rsidP="00806260">
      <w:pPr>
        <w:pStyle w:val="a3"/>
        <w:spacing w:line="240" w:lineRule="auto"/>
        <w:ind w:left="20" w:firstLine="480"/>
        <w:rPr>
          <w:szCs w:val="28"/>
        </w:rPr>
      </w:pPr>
      <w:r>
        <w:rPr>
          <w:szCs w:val="28"/>
        </w:rPr>
        <w:lastRenderedPageBreak/>
        <w:t>Пример:</w:t>
      </w:r>
    </w:p>
    <w:p w:rsidR="00806260" w:rsidRDefault="00806260" w:rsidP="00806260">
      <w:pPr>
        <w:pStyle w:val="a3"/>
        <w:spacing w:line="240" w:lineRule="auto"/>
        <w:ind w:left="20" w:firstLine="480"/>
        <w:rPr>
          <w:szCs w:val="28"/>
        </w:rPr>
      </w:pPr>
      <w:r>
        <w:rPr>
          <w:szCs w:val="28"/>
        </w:rPr>
        <w:t>согласно приложению 4 к решению Совета депутатов</w:t>
      </w:r>
    </w:p>
    <w:p w:rsidR="00806260" w:rsidRDefault="00806260" w:rsidP="00806260">
      <w:pPr>
        <w:ind w:firstLine="500"/>
      </w:pPr>
      <w:r>
        <w:rPr>
          <w:sz w:val="28"/>
          <w:szCs w:val="28"/>
        </w:rPr>
        <w:t>Юридическая сила приложений и законодательного акта, к которому они</w:t>
      </w:r>
    </w:p>
    <w:p w:rsidR="00806260" w:rsidRDefault="00806260" w:rsidP="00806260">
      <w:pPr>
        <w:pStyle w:val="a3"/>
        <w:spacing w:line="240" w:lineRule="auto"/>
        <w:ind w:left="20" w:right="20" w:firstLine="480"/>
        <w:rPr>
          <w:szCs w:val="28"/>
        </w:rPr>
      </w:pPr>
      <w:r>
        <w:rPr>
          <w:szCs w:val="28"/>
        </w:rPr>
        <w:t>относятся, одинакова.</w:t>
      </w:r>
    </w:p>
    <w:p w:rsidR="00806260" w:rsidRDefault="00806260" w:rsidP="00806260">
      <w:pPr>
        <w:pStyle w:val="a3"/>
        <w:spacing w:line="240" w:lineRule="auto"/>
        <w:ind w:left="20" w:right="20" w:firstLine="480"/>
        <w:rPr>
          <w:szCs w:val="28"/>
        </w:rPr>
      </w:pPr>
      <w:r>
        <w:rPr>
          <w:szCs w:val="28"/>
        </w:rPr>
        <w:t>Обозначение приложения располагается в правом верхнем углу страницы после текста проекта МПА без указания на регистрационный номер и дату подписания законодательного акта.</w:t>
      </w:r>
    </w:p>
    <w:p w:rsidR="00806260" w:rsidRDefault="00806260" w:rsidP="00806260">
      <w:pPr>
        <w:pStyle w:val="a3"/>
        <w:spacing w:after="233" w:line="240" w:lineRule="auto"/>
        <w:ind w:left="20" w:firstLine="480"/>
        <w:rPr>
          <w:szCs w:val="28"/>
        </w:rPr>
      </w:pPr>
    </w:p>
    <w:p w:rsidR="00806260" w:rsidRDefault="00806260" w:rsidP="00806260">
      <w:pPr>
        <w:pStyle w:val="a3"/>
        <w:spacing w:after="233" w:line="240" w:lineRule="auto"/>
        <w:ind w:left="20" w:firstLine="480"/>
        <w:rPr>
          <w:szCs w:val="28"/>
        </w:rPr>
      </w:pPr>
      <w:r>
        <w:rPr>
          <w:szCs w:val="28"/>
        </w:rPr>
        <w:t>Примеры:</w:t>
      </w:r>
    </w:p>
    <w:p w:rsidR="00806260" w:rsidRDefault="00806260" w:rsidP="00806260">
      <w:pPr>
        <w:pStyle w:val="a3"/>
        <w:spacing w:line="240" w:lineRule="auto"/>
        <w:ind w:left="4480" w:firstLine="2860"/>
        <w:jc w:val="right"/>
        <w:rPr>
          <w:szCs w:val="28"/>
        </w:rPr>
      </w:pPr>
    </w:p>
    <w:p w:rsidR="00806260" w:rsidRDefault="00806260" w:rsidP="00806260">
      <w:pPr>
        <w:pStyle w:val="a3"/>
        <w:spacing w:line="240" w:lineRule="auto"/>
        <w:ind w:left="4480" w:firstLine="2860"/>
        <w:jc w:val="right"/>
        <w:rPr>
          <w:szCs w:val="28"/>
        </w:rPr>
      </w:pPr>
      <w:r>
        <w:rPr>
          <w:szCs w:val="28"/>
        </w:rPr>
        <w:t>Приложение</w:t>
      </w:r>
    </w:p>
    <w:p w:rsidR="00806260" w:rsidRDefault="00806260" w:rsidP="00806260">
      <w:pPr>
        <w:pStyle w:val="a3"/>
        <w:tabs>
          <w:tab w:val="left" w:leader="dot" w:pos="8762"/>
        </w:tabs>
        <w:spacing w:line="240" w:lineRule="auto"/>
        <w:ind w:left="4480"/>
        <w:jc w:val="right"/>
        <w:rPr>
          <w:szCs w:val="28"/>
        </w:rPr>
      </w:pPr>
      <w:r>
        <w:rPr>
          <w:szCs w:val="28"/>
        </w:rPr>
        <w:t>к Решению Совета депутатов "Об</w:t>
      </w:r>
      <w:r>
        <w:rPr>
          <w:szCs w:val="28"/>
        </w:rPr>
        <w:tab/>
        <w:t>"</w:t>
      </w:r>
    </w:p>
    <w:p w:rsidR="00806260" w:rsidRDefault="00806260" w:rsidP="00806260">
      <w:pPr>
        <w:pStyle w:val="a3"/>
        <w:tabs>
          <w:tab w:val="left" w:leader="dot" w:pos="6399"/>
          <w:tab w:val="left" w:leader="dot" w:pos="6702"/>
          <w:tab w:val="left" w:leader="dot" w:pos="6798"/>
          <w:tab w:val="left" w:leader="dot" w:pos="7220"/>
          <w:tab w:val="left" w:leader="dot" w:pos="7820"/>
        </w:tabs>
        <w:spacing w:after="282" w:line="240" w:lineRule="auto"/>
        <w:ind w:left="5900"/>
        <w:jc w:val="right"/>
        <w:rPr>
          <w:szCs w:val="28"/>
        </w:rPr>
      </w:pPr>
      <w:r>
        <w:rPr>
          <w:szCs w:val="28"/>
        </w:rPr>
        <w:t>от__________  № _____</w:t>
      </w:r>
    </w:p>
    <w:p w:rsidR="00806260" w:rsidRDefault="00806260" w:rsidP="00806260">
      <w:pPr>
        <w:pStyle w:val="a3"/>
        <w:spacing w:after="263" w:line="240" w:lineRule="auto"/>
        <w:ind w:left="20" w:firstLine="480"/>
        <w:rPr>
          <w:szCs w:val="28"/>
        </w:rPr>
      </w:pPr>
      <w:r>
        <w:rPr>
          <w:szCs w:val="28"/>
        </w:rPr>
        <w:t>или</w:t>
      </w:r>
    </w:p>
    <w:p w:rsidR="00806260" w:rsidRDefault="00806260" w:rsidP="00806260">
      <w:pPr>
        <w:pStyle w:val="a3"/>
        <w:spacing w:line="240" w:lineRule="auto"/>
        <w:ind w:left="4480" w:firstLine="2860"/>
        <w:jc w:val="right"/>
        <w:rPr>
          <w:szCs w:val="28"/>
        </w:rPr>
      </w:pPr>
      <w:r>
        <w:rPr>
          <w:szCs w:val="28"/>
        </w:rPr>
        <w:t>Приложение 2</w:t>
      </w:r>
    </w:p>
    <w:p w:rsidR="00806260" w:rsidRDefault="00806260" w:rsidP="00806260">
      <w:pPr>
        <w:pStyle w:val="a3"/>
        <w:tabs>
          <w:tab w:val="left" w:leader="dot" w:pos="8762"/>
        </w:tabs>
        <w:spacing w:line="240" w:lineRule="auto"/>
        <w:ind w:left="4480"/>
        <w:jc w:val="right"/>
        <w:rPr>
          <w:szCs w:val="28"/>
        </w:rPr>
      </w:pPr>
      <w:r>
        <w:rPr>
          <w:szCs w:val="28"/>
        </w:rPr>
        <w:t>к Решению Совета депутатов "Об</w:t>
      </w:r>
      <w:r>
        <w:rPr>
          <w:szCs w:val="28"/>
        </w:rPr>
        <w:tab/>
        <w:t>"</w:t>
      </w:r>
    </w:p>
    <w:p w:rsidR="00806260" w:rsidRDefault="00806260" w:rsidP="00806260">
      <w:pPr>
        <w:pStyle w:val="a3"/>
        <w:tabs>
          <w:tab w:val="left" w:leader="dot" w:pos="6399"/>
          <w:tab w:val="left" w:leader="dot" w:pos="6702"/>
          <w:tab w:val="left" w:leader="dot" w:pos="6798"/>
          <w:tab w:val="left" w:leader="dot" w:pos="7220"/>
          <w:tab w:val="left" w:leader="dot" w:pos="7820"/>
        </w:tabs>
        <w:spacing w:after="282" w:line="240" w:lineRule="auto"/>
        <w:ind w:left="5900"/>
        <w:jc w:val="right"/>
        <w:rPr>
          <w:szCs w:val="28"/>
        </w:rPr>
      </w:pPr>
      <w:r>
        <w:rPr>
          <w:szCs w:val="28"/>
        </w:rPr>
        <w:t>от__________  № _____</w:t>
      </w:r>
    </w:p>
    <w:p w:rsidR="00806260" w:rsidRDefault="00806260" w:rsidP="00806260">
      <w:pPr>
        <w:pStyle w:val="a3"/>
        <w:spacing w:after="292" w:line="240" w:lineRule="auto"/>
        <w:ind w:left="20" w:firstLine="480"/>
        <w:rPr>
          <w:szCs w:val="28"/>
        </w:rPr>
      </w:pPr>
      <w:r>
        <w:rPr>
          <w:szCs w:val="28"/>
        </w:rPr>
        <w:t>Наименование приложения располагается по центру страницы.</w:t>
      </w:r>
    </w:p>
    <w:p w:rsidR="00806260" w:rsidRDefault="00806260" w:rsidP="00806260">
      <w:pPr>
        <w:pStyle w:val="a3"/>
        <w:spacing w:after="245" w:line="240" w:lineRule="auto"/>
        <w:ind w:left="2220"/>
        <w:rPr>
          <w:b/>
          <w:szCs w:val="28"/>
        </w:rPr>
      </w:pPr>
      <w:r>
        <w:rPr>
          <w:b/>
          <w:szCs w:val="28"/>
        </w:rPr>
        <w:t>Статья 2. Порядок употребления ссылок</w:t>
      </w:r>
    </w:p>
    <w:p w:rsidR="00806260" w:rsidRDefault="00806260" w:rsidP="00806260">
      <w:pPr>
        <w:pStyle w:val="a3"/>
        <w:tabs>
          <w:tab w:val="left" w:pos="841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1. Ссылки в статьях на другие статьи, а. также на ранее принятые правовые акты применяются только в случае, если необходимо показать взаимную связь правовых норм или избежать повторений.</w:t>
      </w:r>
    </w:p>
    <w:p w:rsidR="00806260" w:rsidRDefault="00806260" w:rsidP="00806260">
      <w:pPr>
        <w:pStyle w:val="a3"/>
        <w:tabs>
          <w:tab w:val="left" w:pos="846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2. Ссылки можно делать только на вступившие в силу (введенные в действие) правовые акты. Ссылки на утратившие силу правовые акты и проекты МПА недопустимы,</w:t>
      </w:r>
    </w:p>
    <w:p w:rsidR="00806260" w:rsidRDefault="00806260" w:rsidP="00806260">
      <w:pPr>
        <w:pStyle w:val="a3"/>
        <w:tabs>
          <w:tab w:val="left" w:pos="802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3. При необходимости сделать ссылку в проекте МПА на правовой акт указываются следующие реквизиты в следующей последовательности: вид правового акта, дата его подписания, регистрационный номер и наименование правового акта.</w:t>
      </w:r>
    </w:p>
    <w:p w:rsidR="00806260" w:rsidRDefault="00806260" w:rsidP="00806260">
      <w:pPr>
        <w:pStyle w:val="a3"/>
        <w:spacing w:line="240" w:lineRule="auto"/>
        <w:ind w:left="20" w:right="20" w:firstLine="480"/>
        <w:rPr>
          <w:szCs w:val="28"/>
        </w:rPr>
      </w:pPr>
      <w:r>
        <w:rPr>
          <w:szCs w:val="28"/>
        </w:rPr>
        <w:t>При отсутствии номера правового акта указываются его вид» дата подписания и наименование правового акта,</w:t>
      </w:r>
    </w:p>
    <w:p w:rsidR="00806260" w:rsidRDefault="00806260" w:rsidP="00806260">
      <w:pPr>
        <w:pStyle w:val="a3"/>
        <w:spacing w:line="240" w:lineRule="auto"/>
        <w:ind w:left="20" w:firstLine="480"/>
        <w:rPr>
          <w:szCs w:val="28"/>
        </w:rPr>
      </w:pPr>
      <w:r>
        <w:rPr>
          <w:szCs w:val="28"/>
        </w:rPr>
        <w:t>Вид конкретного законодательного акта указывается с прописной буквы.</w:t>
      </w:r>
    </w:p>
    <w:p w:rsidR="00806260" w:rsidRDefault="00806260" w:rsidP="00806260">
      <w:pPr>
        <w:pStyle w:val="a3"/>
        <w:tabs>
          <w:tab w:val="left" w:pos="831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4. При неоднократных ссылках на один и тот же правовой акт при первом его упоминании применяется следующая форма: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Пример: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в соответствии с Решением Совета депутатов от.,....,.....  года  ……."Об утверждении структуры администрации" (далее - Решение "Об утверждении структуры администрации").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lastRenderedPageBreak/>
        <w:t xml:space="preserve">5 Ссылки на Конституцию Российской Федерации оформляются следующим образом: 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Пример: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в соответствии с частью 1 статьи 5 Конституции Российской Федерации</w:t>
      </w:r>
    </w:p>
    <w:p w:rsidR="00806260" w:rsidRDefault="00806260" w:rsidP="00806260">
      <w:pPr>
        <w:pStyle w:val="a3"/>
        <w:tabs>
          <w:tab w:val="left" w:pos="855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6. При ссылке на кодекс дата подписания и регистрационный номер кодекса не указываются.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Примеры: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 xml:space="preserve">регулируются Трудовым кодексом Российской Федерации 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в соответствий с частью второй: Гражданского кодекса Российской Федерации</w:t>
      </w:r>
    </w:p>
    <w:p w:rsidR="00806260" w:rsidRDefault="00806260" w:rsidP="00806260">
      <w:pPr>
        <w:pStyle w:val="a3"/>
        <w:tabs>
          <w:tab w:val="left" w:pos="937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7. При: ссылках на конкретную статью кодекса, состоящего из нескольких частей, номер части кодекса не указывается,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Пример: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в порядке, установленном статьей 20 Налогового кодекса Российской Федерации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в соответствии со статьей 924 Гражданского кодекса Российской Федерации</w:t>
      </w:r>
    </w:p>
    <w:p w:rsidR="00806260" w:rsidRDefault="00806260" w:rsidP="00806260">
      <w:pPr>
        <w:pStyle w:val="a3"/>
        <w:tabs>
          <w:tab w:val="left" w:pos="783"/>
        </w:tabs>
        <w:spacing w:line="240" w:lineRule="auto"/>
        <w:ind w:right="20"/>
        <w:rPr>
          <w:szCs w:val="28"/>
        </w:rPr>
      </w:pPr>
      <w:r>
        <w:rPr>
          <w:szCs w:val="28"/>
        </w:rPr>
        <w:tab/>
        <w:t>8. При необходимости дать ссылку не на весь правовой акт, а только на его структурную единицу сначала указывается эта конкретная единица (начиная с наименьшей).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Пример: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В соответствии с пунктом 4 части 2 статьи 10 Федерального закона от ... N... ".."</w:t>
      </w:r>
    </w:p>
    <w:p w:rsidR="00806260" w:rsidRDefault="00806260" w:rsidP="00806260">
      <w:pPr>
        <w:pStyle w:val="a3"/>
        <w:tabs>
          <w:tab w:val="left" w:pos="879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9. Обозначения разделов, глав, статей, частей, пунктов печатаются цифрами», обозначения подпунктов печатаются строчными буквами русского алфавита в кавычках.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Примеры:</w:t>
      </w:r>
    </w:p>
    <w:p w:rsidR="00806260" w:rsidRDefault="00806260" w:rsidP="00806260">
      <w:pPr>
        <w:pStyle w:val="a3"/>
        <w:spacing w:line="240" w:lineRule="auto"/>
        <w:ind w:left="520" w:right="3940"/>
        <w:rPr>
          <w:szCs w:val="28"/>
        </w:rPr>
      </w:pPr>
      <w:r>
        <w:rPr>
          <w:szCs w:val="28"/>
        </w:rPr>
        <w:t>подпункт "а.2" пункта 2 части 1 статьи 5 подпункт "в" пункта 1 части 2 статьи 5 глава 5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разделы III и IV</w:t>
      </w:r>
    </w:p>
    <w:p w:rsidR="00806260" w:rsidRDefault="00806260" w:rsidP="00806260">
      <w:pPr>
        <w:pStyle w:val="a3"/>
        <w:tabs>
          <w:tab w:val="left" w:pos="918"/>
        </w:tabs>
        <w:spacing w:line="240" w:lineRule="auto"/>
        <w:ind w:right="680"/>
        <w:rPr>
          <w:szCs w:val="28"/>
        </w:rPr>
      </w:pPr>
      <w:r>
        <w:rPr>
          <w:szCs w:val="28"/>
        </w:rPr>
        <w:t xml:space="preserve">       10.</w:t>
      </w:r>
      <w:r>
        <w:rPr>
          <w:szCs w:val="28"/>
        </w:rPr>
        <w:tab/>
        <w:t>Обозначения абзацев при ссылках на них указываются словами. Примеры:</w:t>
      </w:r>
    </w:p>
    <w:p w:rsidR="00806260" w:rsidRDefault="00806260" w:rsidP="00806260">
      <w:pPr>
        <w:pStyle w:val="a3"/>
        <w:spacing w:line="240" w:lineRule="auto"/>
        <w:ind w:left="520" w:right="2720"/>
        <w:rPr>
          <w:szCs w:val="28"/>
        </w:rPr>
      </w:pPr>
      <w:r>
        <w:rPr>
          <w:szCs w:val="28"/>
        </w:rPr>
        <w:t xml:space="preserve">абзац второй части 1 статьи 1 </w:t>
      </w:r>
    </w:p>
    <w:p w:rsidR="00806260" w:rsidRDefault="00806260" w:rsidP="00806260">
      <w:pPr>
        <w:pStyle w:val="a3"/>
        <w:spacing w:line="240" w:lineRule="auto"/>
        <w:ind w:left="520" w:right="2720"/>
        <w:rPr>
          <w:szCs w:val="28"/>
        </w:rPr>
      </w:pPr>
      <w:r>
        <w:rPr>
          <w:szCs w:val="28"/>
        </w:rPr>
        <w:t>в соответствии с абзацем первым части 1 статьи 1</w:t>
      </w:r>
    </w:p>
    <w:p w:rsidR="00806260" w:rsidRDefault="00806260" w:rsidP="00806260">
      <w:pPr>
        <w:pStyle w:val="a3"/>
        <w:spacing w:after="270" w:line="240" w:lineRule="auto"/>
        <w:ind w:left="20" w:right="20" w:firstLine="500"/>
        <w:rPr>
          <w:szCs w:val="28"/>
        </w:rPr>
      </w:pPr>
      <w:r>
        <w:rPr>
          <w:szCs w:val="28"/>
        </w:rPr>
        <w:t xml:space="preserve">При этом первым считается тот абзац, с которого начинаете; структурная единица, в составе которой он находится. </w:t>
      </w:r>
    </w:p>
    <w:p w:rsidR="00806260" w:rsidRDefault="00806260" w:rsidP="00806260">
      <w:pPr>
        <w:pStyle w:val="a3"/>
        <w:spacing w:after="270" w:line="240" w:lineRule="auto"/>
        <w:ind w:left="20" w:right="20" w:firstLine="500"/>
        <w:rPr>
          <w:szCs w:val="28"/>
        </w:rPr>
      </w:pPr>
      <w:r>
        <w:rPr>
          <w:szCs w:val="28"/>
        </w:rPr>
        <w:t>Пример: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Статья 33. Контрольно-счетный орган</w:t>
      </w:r>
    </w:p>
    <w:p w:rsidR="00806260" w:rsidRDefault="00806260" w:rsidP="00806260">
      <w:pPr>
        <w:pStyle w:val="a3"/>
        <w:spacing w:line="240" w:lineRule="auto"/>
        <w:ind w:left="20" w:right="20"/>
        <w:rPr>
          <w:szCs w:val="28"/>
        </w:rPr>
      </w:pPr>
    </w:p>
    <w:p w:rsidR="00806260" w:rsidRDefault="00806260" w:rsidP="00806260">
      <w:pPr>
        <w:pStyle w:val="a3"/>
        <w:tabs>
          <w:tab w:val="left" w:pos="570"/>
          <w:tab w:val="left" w:leader="dot" w:pos="1122"/>
        </w:tabs>
        <w:spacing w:line="240" w:lineRule="auto"/>
        <w:ind w:left="460"/>
        <w:rPr>
          <w:szCs w:val="28"/>
        </w:rPr>
      </w:pPr>
      <w:r>
        <w:rPr>
          <w:szCs w:val="28"/>
        </w:rPr>
        <w:tab/>
        <w:t>1</w:t>
      </w:r>
      <w:r>
        <w:rPr>
          <w:szCs w:val="28"/>
        </w:rPr>
        <w:tab/>
        <w:t>:   (абзац первый части 1)</w:t>
      </w:r>
    </w:p>
    <w:p w:rsidR="00806260" w:rsidRDefault="00806260" w:rsidP="00806260">
      <w:pPr>
        <w:pStyle w:val="a3"/>
        <w:tabs>
          <w:tab w:val="left" w:leader="dot" w:pos="494"/>
          <w:tab w:val="left" w:leader="dot" w:pos="882"/>
        </w:tabs>
        <w:spacing w:line="240" w:lineRule="auto"/>
        <w:ind w:left="460"/>
        <w:rPr>
          <w:szCs w:val="28"/>
        </w:rPr>
      </w:pPr>
      <w:r>
        <w:rPr>
          <w:szCs w:val="28"/>
        </w:rPr>
        <w:tab/>
        <w:t xml:space="preserve"> </w:t>
      </w:r>
      <w:r>
        <w:rPr>
          <w:szCs w:val="28"/>
        </w:rPr>
        <w:tab/>
        <w:t>;      (абзац второй части 1)</w:t>
      </w:r>
    </w:p>
    <w:p w:rsidR="00806260" w:rsidRDefault="00806260" w:rsidP="00806260">
      <w:pPr>
        <w:pStyle w:val="a3"/>
        <w:spacing w:line="240" w:lineRule="auto"/>
        <w:ind w:left="460"/>
        <w:rPr>
          <w:szCs w:val="28"/>
        </w:rPr>
      </w:pPr>
      <w:r>
        <w:rPr>
          <w:szCs w:val="28"/>
        </w:rPr>
        <w:t xml:space="preserve"> ......;     (абзац третий части 1)</w:t>
      </w:r>
    </w:p>
    <w:p w:rsidR="00806260" w:rsidRDefault="00806260" w:rsidP="00806260">
      <w:pPr>
        <w:pStyle w:val="a3"/>
        <w:tabs>
          <w:tab w:val="left" w:leader="dot" w:pos="494"/>
          <w:tab w:val="left" w:leader="dot" w:pos="940"/>
        </w:tabs>
        <w:spacing w:line="240" w:lineRule="auto"/>
        <w:ind w:left="460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  <w:t>.      (абзац четвертый части 1)</w:t>
      </w:r>
    </w:p>
    <w:p w:rsidR="00806260" w:rsidRDefault="00806260" w:rsidP="00806260">
      <w:pPr>
        <w:pStyle w:val="a3"/>
        <w:numPr>
          <w:ilvl w:val="0"/>
          <w:numId w:val="3"/>
        </w:numPr>
        <w:tabs>
          <w:tab w:val="left" w:pos="604"/>
          <w:tab w:val="left" w:leader="dot" w:pos="1281"/>
        </w:tabs>
        <w:spacing w:after="240" w:line="240" w:lineRule="auto"/>
        <w:rPr>
          <w:szCs w:val="28"/>
        </w:rPr>
      </w:pPr>
      <w:r>
        <w:rPr>
          <w:szCs w:val="28"/>
        </w:rPr>
        <w:t xml:space="preserve">   (часть 2).</w:t>
      </w:r>
    </w:p>
    <w:p w:rsidR="00806260" w:rsidRDefault="00806260" w:rsidP="00806260">
      <w:pPr>
        <w:pStyle w:val="a3"/>
        <w:tabs>
          <w:tab w:val="left" w:pos="937"/>
        </w:tabs>
        <w:spacing w:line="240" w:lineRule="auto"/>
        <w:ind w:right="40"/>
        <w:rPr>
          <w:szCs w:val="28"/>
        </w:rPr>
      </w:pPr>
      <w:r>
        <w:rPr>
          <w:szCs w:val="28"/>
        </w:rPr>
        <w:t xml:space="preserve">       11. Ссылки на структурные единицы одного и того же правового акта оформляются следующим образом:</w:t>
      </w:r>
    </w:p>
    <w:p w:rsidR="00806260" w:rsidRDefault="00806260" w:rsidP="00806260">
      <w:pPr>
        <w:pStyle w:val="a3"/>
        <w:spacing w:line="240" w:lineRule="auto"/>
        <w:ind w:left="20" w:firstLine="520"/>
        <w:rPr>
          <w:szCs w:val="28"/>
        </w:rPr>
      </w:pPr>
      <w:r>
        <w:rPr>
          <w:szCs w:val="28"/>
        </w:rPr>
        <w:t>Примеры:</w:t>
      </w:r>
    </w:p>
    <w:p w:rsidR="00806260" w:rsidRDefault="00806260" w:rsidP="00806260">
      <w:pPr>
        <w:pStyle w:val="a3"/>
        <w:spacing w:line="240" w:lineRule="auto"/>
        <w:ind w:left="520" w:right="1800"/>
        <w:rPr>
          <w:szCs w:val="28"/>
        </w:rPr>
      </w:pPr>
      <w:r>
        <w:rPr>
          <w:szCs w:val="28"/>
        </w:rPr>
        <w:t xml:space="preserve">содержащиеся в главе 3 настоящего Положения </w:t>
      </w:r>
    </w:p>
    <w:p w:rsidR="00806260" w:rsidRDefault="00806260" w:rsidP="00806260">
      <w:pPr>
        <w:pStyle w:val="a3"/>
        <w:spacing w:line="240" w:lineRule="auto"/>
        <w:ind w:left="520" w:right="1800"/>
        <w:rPr>
          <w:szCs w:val="28"/>
        </w:rPr>
      </w:pPr>
      <w:r>
        <w:rPr>
          <w:szCs w:val="28"/>
        </w:rPr>
        <w:t xml:space="preserve">в связи с положениями настоящей главы </w:t>
      </w:r>
    </w:p>
    <w:p w:rsidR="00806260" w:rsidRDefault="00806260" w:rsidP="00806260">
      <w:pPr>
        <w:pStyle w:val="a3"/>
        <w:spacing w:line="240" w:lineRule="auto"/>
        <w:ind w:left="520" w:right="1800"/>
        <w:rPr>
          <w:szCs w:val="28"/>
        </w:rPr>
      </w:pPr>
      <w:r>
        <w:rPr>
          <w:szCs w:val="28"/>
        </w:rPr>
        <w:t>в соответствии с частью 3.2 статьи 5 настоящего Порядка в соответствии с пунктом 1 части I настоящей статьи содержащиеся в параграфе 2 настоящей главы</w:t>
      </w:r>
    </w:p>
    <w:p w:rsidR="00806260" w:rsidRDefault="00806260" w:rsidP="00806260">
      <w:pPr>
        <w:pStyle w:val="a3"/>
        <w:tabs>
          <w:tab w:val="left" w:pos="918"/>
        </w:tabs>
        <w:spacing w:line="240" w:lineRule="auto"/>
        <w:ind w:right="40"/>
        <w:rPr>
          <w:szCs w:val="28"/>
        </w:rPr>
      </w:pPr>
      <w:r>
        <w:rPr>
          <w:szCs w:val="28"/>
        </w:rPr>
        <w:t xml:space="preserve">       12. Ссылки в правовых актах могут даваться на правовые акты высшей или равной юридической силы. Ссылки на конкретные нормативные правовые акты низшей юридической силы или их отдельные структурные единицы не допускаются.</w:t>
      </w:r>
    </w:p>
    <w:p w:rsidR="00806260" w:rsidRDefault="00806260" w:rsidP="00806260">
      <w:pPr>
        <w:pStyle w:val="a3"/>
        <w:tabs>
          <w:tab w:val="left" w:pos="1009"/>
        </w:tabs>
        <w:spacing w:after="266" w:line="240" w:lineRule="auto"/>
        <w:ind w:right="40"/>
        <w:rPr>
          <w:szCs w:val="28"/>
        </w:rPr>
      </w:pPr>
      <w:r>
        <w:rPr>
          <w:szCs w:val="28"/>
        </w:rPr>
        <w:t xml:space="preserve">        13. В тексте проекта МПА недопустимы ссылки на нормативные предписания других правовых актов, которые, в свою очередь, являются отсылочными.</w:t>
      </w:r>
    </w:p>
    <w:p w:rsidR="00806260" w:rsidRDefault="00806260" w:rsidP="00806260">
      <w:pPr>
        <w:pStyle w:val="a3"/>
        <w:spacing w:after="248" w:line="240" w:lineRule="auto"/>
        <w:ind w:left="1760"/>
        <w:rPr>
          <w:b/>
          <w:szCs w:val="28"/>
        </w:rPr>
      </w:pPr>
      <w:r>
        <w:rPr>
          <w:b/>
          <w:szCs w:val="28"/>
        </w:rPr>
        <w:t>Статья 3. Внесение изменений в правовые акты</w:t>
      </w:r>
    </w:p>
    <w:p w:rsidR="00806260" w:rsidRDefault="00806260" w:rsidP="00806260">
      <w:pPr>
        <w:pStyle w:val="a3"/>
        <w:tabs>
          <w:tab w:val="left" w:pos="826"/>
        </w:tabs>
        <w:spacing w:line="240" w:lineRule="auto"/>
        <w:ind w:right="40"/>
        <w:rPr>
          <w:szCs w:val="28"/>
        </w:rPr>
      </w:pPr>
      <w:r>
        <w:rPr>
          <w:szCs w:val="28"/>
        </w:rPr>
        <w:t xml:space="preserve">         1. Для приведения правовых актов в соответствие с вновь принятым федеральным законом, устранения множественности правовых норм по одним и тем же вопросам готовятся предложения о приведении правовых актов в соответствие с вновь принимаемым правовым актом путем внесения изменений в правовые акты.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784"/>
        </w:tabs>
        <w:spacing w:line="240" w:lineRule="auto"/>
        <w:ind w:left="520" w:right="4400"/>
        <w:jc w:val="left"/>
        <w:rPr>
          <w:szCs w:val="28"/>
        </w:rPr>
      </w:pPr>
      <w:r>
        <w:rPr>
          <w:szCs w:val="28"/>
        </w:rPr>
        <w:t>Внесением изменений считается: замена слов, цифр;</w:t>
      </w:r>
    </w:p>
    <w:p w:rsidR="00806260" w:rsidRDefault="00806260" w:rsidP="00806260">
      <w:pPr>
        <w:pStyle w:val="a3"/>
        <w:spacing w:line="240" w:lineRule="auto"/>
        <w:ind w:left="20" w:firstLine="520"/>
        <w:rPr>
          <w:szCs w:val="28"/>
        </w:rPr>
      </w:pPr>
      <w:r>
        <w:rPr>
          <w:szCs w:val="28"/>
        </w:rPr>
        <w:t>исключение слов, цифр, предложений;</w:t>
      </w:r>
    </w:p>
    <w:p w:rsidR="00806260" w:rsidRDefault="00806260" w:rsidP="00806260">
      <w:pPr>
        <w:pStyle w:val="a3"/>
        <w:spacing w:line="240" w:lineRule="auto"/>
        <w:ind w:left="520" w:right="40" w:firstLine="20"/>
        <w:rPr>
          <w:szCs w:val="28"/>
        </w:rPr>
      </w:pPr>
      <w:r>
        <w:rPr>
          <w:szCs w:val="28"/>
        </w:rPr>
        <w:t xml:space="preserve">исключение структурных единиц не вступившего в силу правового акта;          новая редакция структурной единицы правового акта; </w:t>
      </w:r>
    </w:p>
    <w:p w:rsidR="00806260" w:rsidRDefault="00806260" w:rsidP="00806260">
      <w:pPr>
        <w:pStyle w:val="a3"/>
        <w:spacing w:line="240" w:lineRule="auto"/>
        <w:ind w:right="40" w:firstLine="20"/>
        <w:rPr>
          <w:szCs w:val="28"/>
        </w:rPr>
      </w:pPr>
      <w:r>
        <w:rPr>
          <w:szCs w:val="28"/>
        </w:rPr>
        <w:t xml:space="preserve">       дополнение структурной единицы статьи правового акта новыми словами, цифрами или предложениями;</w:t>
      </w:r>
    </w:p>
    <w:p w:rsidR="00806260" w:rsidRDefault="00806260" w:rsidP="00806260">
      <w:pPr>
        <w:pStyle w:val="a3"/>
        <w:spacing w:line="240" w:lineRule="auto"/>
        <w:ind w:left="520" w:right="40"/>
        <w:rPr>
          <w:szCs w:val="28"/>
        </w:rPr>
      </w:pPr>
      <w:r>
        <w:rPr>
          <w:szCs w:val="28"/>
        </w:rPr>
        <w:t xml:space="preserve">дополнение структурными единицами правового акта; </w:t>
      </w:r>
    </w:p>
    <w:p w:rsidR="00806260" w:rsidRDefault="00806260" w:rsidP="00806260">
      <w:pPr>
        <w:pStyle w:val="a3"/>
        <w:spacing w:line="240" w:lineRule="auto"/>
        <w:ind w:left="520" w:right="40"/>
        <w:rPr>
          <w:szCs w:val="28"/>
        </w:rPr>
      </w:pPr>
      <w:r>
        <w:rPr>
          <w:szCs w:val="28"/>
        </w:rPr>
        <w:t>приостановление действия правового акта или его структурных единиц; продление действия правового акта или его структурных единиц.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774"/>
        </w:tabs>
        <w:spacing w:line="240" w:lineRule="auto"/>
        <w:ind w:left="20" w:right="20" w:firstLine="520"/>
        <w:rPr>
          <w:szCs w:val="28"/>
        </w:rPr>
      </w:pPr>
      <w:r>
        <w:rPr>
          <w:szCs w:val="28"/>
        </w:rPr>
        <w:t>Независимо от конкретного содержания проекта МПА, т.е. независимо от того, имеются ли в тексте проекта МПА замена слов, цифр, исключение слов, цифр или предложений, исключение структурных единиц не вступившего в силу правого акта, новая редакция</w:t>
      </w:r>
      <w:r>
        <w:t xml:space="preserve"> структурной единицы </w:t>
      </w:r>
      <w:r>
        <w:rPr>
          <w:szCs w:val="28"/>
        </w:rPr>
        <w:t>правового акта, дополнение структурной единицы статьи правового акта новыми словами, цифрами или предложениями либо дополнение структурных единиц в правовой акт, наименование правового акта всегда содержит только слово "изменение" в соответствующем числе и оформляется следующим образом:</w:t>
      </w:r>
    </w:p>
    <w:p w:rsidR="00806260" w:rsidRDefault="00806260" w:rsidP="00806260">
      <w:pPr>
        <w:pStyle w:val="a3"/>
        <w:spacing w:after="2" w:line="240" w:lineRule="auto"/>
        <w:ind w:left="20" w:firstLine="500"/>
        <w:rPr>
          <w:szCs w:val="28"/>
        </w:rPr>
      </w:pPr>
      <w:r>
        <w:rPr>
          <w:szCs w:val="28"/>
        </w:rPr>
        <w:lastRenderedPageBreak/>
        <w:t>Примеры;</w:t>
      </w:r>
    </w:p>
    <w:p w:rsidR="00806260" w:rsidRDefault="00806260" w:rsidP="00806260">
      <w:pPr>
        <w:pStyle w:val="a3"/>
        <w:spacing w:line="240" w:lineRule="auto"/>
        <w:ind w:left="2160"/>
        <w:rPr>
          <w:szCs w:val="28"/>
        </w:rPr>
      </w:pPr>
      <w:r>
        <w:rPr>
          <w:szCs w:val="28"/>
        </w:rPr>
        <w:t>О внесении изменения в Устав МО  "…."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или</w:t>
      </w:r>
    </w:p>
    <w:p w:rsidR="00806260" w:rsidRDefault="00806260" w:rsidP="00806260">
      <w:pPr>
        <w:pStyle w:val="a3"/>
        <w:spacing w:line="240" w:lineRule="auto"/>
        <w:ind w:left="1240"/>
        <w:rPr>
          <w:szCs w:val="28"/>
        </w:rPr>
      </w:pPr>
      <w:r>
        <w:rPr>
          <w:szCs w:val="28"/>
        </w:rPr>
        <w:t>О внесении изменений в решение Совета депутатов "..."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То же правило действует в отношении абзаца первого каждой статьи, если статья содержит два или более изменения:</w:t>
      </w:r>
    </w:p>
    <w:p w:rsidR="00806260" w:rsidRDefault="00806260" w:rsidP="00806260">
      <w:pPr>
        <w:pStyle w:val="a3"/>
        <w:tabs>
          <w:tab w:val="left" w:pos="793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 4. Изменения всегда вносятся только в основной правовой акт. Вносить изменения в основной правовой акт путем внесения изменений в изменяющий его правовой акт недопустимо.</w:t>
      </w:r>
    </w:p>
    <w:p w:rsidR="00806260" w:rsidRDefault="00806260" w:rsidP="00806260">
      <w:pPr>
        <w:pStyle w:val="a3"/>
        <w:tabs>
          <w:tab w:val="left" w:pos="884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5. Внесение в основной правовой акт правовых норм временного характера не допускается.</w:t>
      </w:r>
    </w:p>
    <w:p w:rsidR="00806260" w:rsidRDefault="00806260" w:rsidP="00806260">
      <w:pPr>
        <w:jc w:val="both"/>
      </w:pPr>
      <w:r>
        <w:rPr>
          <w:sz w:val="28"/>
          <w:szCs w:val="28"/>
        </w:rPr>
        <w:t>При необходимости установить временное (отличающееся от общеустановленного) правовое регулирование по определенным вопросам</w:t>
      </w:r>
    </w:p>
    <w:p w:rsidR="00806260" w:rsidRDefault="00806260" w:rsidP="00806260">
      <w:pPr>
        <w:pStyle w:val="a3"/>
        <w:tabs>
          <w:tab w:val="left" w:pos="884"/>
        </w:tabs>
        <w:spacing w:line="240" w:lineRule="auto"/>
        <w:ind w:right="20"/>
        <w:rPr>
          <w:szCs w:val="28"/>
        </w:rPr>
      </w:pPr>
      <w:r>
        <w:rPr>
          <w:szCs w:val="28"/>
        </w:rPr>
        <w:t>принимается самостоятельный правовой акт.</w:t>
      </w:r>
    </w:p>
    <w:p w:rsidR="00806260" w:rsidRDefault="00806260" w:rsidP="00806260">
      <w:pPr>
        <w:pStyle w:val="a3"/>
        <w:tabs>
          <w:tab w:val="left" w:pos="1009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 6. Вносимые в правовой акт изменения должны излагаться последовательно (постатейно) с указанием конкретной структурной единицы, в которую вносятся изменения.</w:t>
      </w:r>
    </w:p>
    <w:p w:rsidR="00806260" w:rsidRDefault="00806260" w:rsidP="00806260">
      <w:pPr>
        <w:pStyle w:val="a3"/>
        <w:tabs>
          <w:tab w:val="left" w:pos="778"/>
        </w:tabs>
        <w:spacing w:line="240" w:lineRule="auto"/>
        <w:ind w:right="20"/>
        <w:rPr>
          <w:szCs w:val="28"/>
        </w:rPr>
      </w:pPr>
      <w:r>
        <w:rPr>
          <w:szCs w:val="28"/>
        </w:rPr>
        <w:t xml:space="preserve">         7. Внесение изменений в обобщенной форме в правовой акт (в том числе замена слов и словосочетаний с использованием формулировки "по тексту") не допускается.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По общему правилу каждое изменение должно быть оформлено отдельно с указанием конкретной структурной единицы правового акта, которая изменяется.</w:t>
      </w:r>
    </w:p>
    <w:p w:rsidR="00806260" w:rsidRDefault="00806260" w:rsidP="00806260">
      <w:pPr>
        <w:pStyle w:val="a3"/>
        <w:spacing w:line="240" w:lineRule="auto"/>
        <w:ind w:left="20" w:right="20" w:firstLine="500"/>
        <w:rPr>
          <w:szCs w:val="28"/>
        </w:rPr>
      </w:pPr>
      <w:r>
        <w:rPr>
          <w:szCs w:val="28"/>
        </w:rPr>
        <w:t>Исключение может составлять только внесение изменений в обобщенной форме в одну статью правового акта иди ее структурную единицу.</w:t>
      </w:r>
    </w:p>
    <w:p w:rsidR="00806260" w:rsidRDefault="00806260" w:rsidP="00806260">
      <w:pPr>
        <w:pStyle w:val="a3"/>
        <w:tabs>
          <w:tab w:val="left" w:pos="812"/>
        </w:tabs>
        <w:spacing w:line="240" w:lineRule="auto"/>
        <w:ind w:right="20"/>
        <w:rPr>
          <w:szCs w:val="28"/>
        </w:rPr>
      </w:pPr>
      <w:r>
        <w:rPr>
          <w:szCs w:val="28"/>
        </w:rPr>
        <w:tab/>
        <w:t>8. При внесении изменения в правовой акт сначала указывается, какая структурная единица изменяется, потом указывается характер изменений. Внесение изменений в правовой акт следует оформлять начиная с наименьшей структурной единицы.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Примеры:</w:t>
      </w:r>
    </w:p>
    <w:p w:rsidR="00806260" w:rsidRDefault="00806260" w:rsidP="00806260">
      <w:pPr>
        <w:pStyle w:val="a3"/>
        <w:tabs>
          <w:tab w:val="left" w:leader="dot" w:pos="4240"/>
        </w:tabs>
        <w:spacing w:line="240" w:lineRule="auto"/>
        <w:ind w:left="20" w:firstLine="500"/>
        <w:rPr>
          <w:szCs w:val="28"/>
        </w:rPr>
      </w:pPr>
      <w:r>
        <w:rPr>
          <w:szCs w:val="28"/>
        </w:rPr>
        <w:t>Часть 1 статьи 7 Устава МО….. дополнить предложением следующего содержания:  "…"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или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в подпункте "в" пункта 2 части 1 статьи 7 слова "…"заменить словами "…"</w:t>
      </w:r>
    </w:p>
    <w:p w:rsidR="00806260" w:rsidRDefault="00806260" w:rsidP="00806260">
      <w:pPr>
        <w:pStyle w:val="a3"/>
        <w:tabs>
          <w:tab w:val="left" w:pos="812"/>
        </w:tabs>
        <w:spacing w:line="293" w:lineRule="exact"/>
        <w:ind w:right="20"/>
      </w:pPr>
      <w:r>
        <w:rPr>
          <w:szCs w:val="28"/>
        </w:rPr>
        <w:t xml:space="preserve">       9. </w:t>
      </w:r>
      <w:r>
        <w:t>При. внесении дополнений в статью, часть статьи, пункт, подпункт, абзац указываются слова, после которых это дополнение должно находиться.</w:t>
      </w:r>
    </w:p>
    <w:p w:rsidR="00806260" w:rsidRDefault="00806260" w:rsidP="00806260">
      <w:pPr>
        <w:pStyle w:val="a3"/>
        <w:spacing w:line="240" w:lineRule="auto"/>
        <w:ind w:left="20"/>
      </w:pPr>
      <w:r>
        <w:t xml:space="preserve">       Пример:</w:t>
      </w:r>
    </w:p>
    <w:p w:rsidR="00806260" w:rsidRDefault="00806260" w:rsidP="00806260">
      <w:pPr>
        <w:pStyle w:val="a3"/>
        <w:spacing w:line="240" w:lineRule="auto"/>
        <w:ind w:left="20"/>
      </w:pPr>
      <w:r>
        <w:t xml:space="preserve">       статью I после слов дополнить словами "…."</w:t>
      </w:r>
    </w:p>
    <w:p w:rsidR="00806260" w:rsidRDefault="00806260" w:rsidP="00806260">
      <w:pPr>
        <w:pStyle w:val="a3"/>
        <w:tabs>
          <w:tab w:val="left" w:pos="966"/>
        </w:tabs>
        <w:spacing w:line="293" w:lineRule="exact"/>
        <w:ind w:right="20"/>
      </w:pPr>
      <w:r>
        <w:t xml:space="preserve">       10. В случае, если дополняется словами структурная единица статьи правового акта и это дополнение должно находиться в конце данной структурной единицы, применяется следующая формулировка:</w:t>
      </w:r>
    </w:p>
    <w:p w:rsidR="00806260" w:rsidRDefault="00806260" w:rsidP="00806260">
      <w:pPr>
        <w:pStyle w:val="a3"/>
        <w:spacing w:line="240" w:lineRule="auto"/>
        <w:ind w:left="20"/>
      </w:pPr>
      <w:r>
        <w:t xml:space="preserve">       Пример:</w:t>
      </w:r>
    </w:p>
    <w:p w:rsidR="00806260" w:rsidRDefault="00806260" w:rsidP="00806260">
      <w:pPr>
        <w:pStyle w:val="a3"/>
        <w:spacing w:line="240" w:lineRule="auto"/>
        <w:ind w:left="20"/>
      </w:pPr>
      <w:r>
        <w:lastRenderedPageBreak/>
        <w:t xml:space="preserve">       пункт 1 статьи 1 дополнить словами "…."</w:t>
      </w:r>
    </w:p>
    <w:p w:rsidR="00806260" w:rsidRDefault="00806260" w:rsidP="00806260">
      <w:pPr>
        <w:pStyle w:val="a3"/>
        <w:spacing w:line="240" w:lineRule="auto"/>
        <w:ind w:left="20" w:right="20"/>
      </w:pPr>
      <w:r>
        <w:t xml:space="preserve">       При этом знак препинания, употребленный в конце дополняемой структурной единицы, сохраняется без указания на него после внесенного дополнения.</w:t>
      </w:r>
    </w:p>
    <w:p w:rsidR="00806260" w:rsidRDefault="00806260" w:rsidP="00806260">
      <w:pPr>
        <w:pStyle w:val="a3"/>
        <w:tabs>
          <w:tab w:val="left" w:pos="999"/>
        </w:tabs>
        <w:spacing w:line="293" w:lineRule="exact"/>
        <w:ind w:right="20"/>
      </w:pPr>
      <w:r>
        <w:t xml:space="preserve">        11. При дополнении статьи правового акта частями, пунктами или подпунктами, которые необходимо расположить соответственно в конце статьи, пункта или подпункта, в обязательном порядке указываются порядковые номера дополняемых частей, пунктов или подпунктов.</w:t>
      </w:r>
    </w:p>
    <w:p w:rsidR="00806260" w:rsidRDefault="00806260" w:rsidP="00806260">
      <w:pPr>
        <w:pStyle w:val="a3"/>
        <w:spacing w:line="240" w:lineRule="auto"/>
        <w:ind w:left="20"/>
      </w:pPr>
      <w:r>
        <w:t xml:space="preserve">        Примеры:</w:t>
      </w:r>
    </w:p>
    <w:p w:rsidR="00806260" w:rsidRDefault="00806260" w:rsidP="00806260">
      <w:pPr>
        <w:pStyle w:val="a3"/>
        <w:spacing w:line="240" w:lineRule="auto"/>
        <w:ind w:left="20"/>
      </w:pPr>
      <w:r>
        <w:t xml:space="preserve">        статью 2 дополнить частью 3 следующего содержании:</w:t>
      </w:r>
    </w:p>
    <w:p w:rsidR="00806260" w:rsidRDefault="00806260" w:rsidP="00806260">
      <w:pPr>
        <w:pStyle w:val="a3"/>
        <w:spacing w:line="240" w:lineRule="auto"/>
        <w:ind w:left="20"/>
      </w:pPr>
      <w:r>
        <w:t xml:space="preserve">       "3.  ……."</w:t>
      </w:r>
      <w:r>
        <w:tab/>
      </w:r>
      <w:r>
        <w:tab/>
      </w:r>
    </w:p>
    <w:p w:rsidR="00806260" w:rsidRDefault="00806260" w:rsidP="00806260">
      <w:pPr>
        <w:pStyle w:val="a3"/>
        <w:tabs>
          <w:tab w:val="left" w:leader="dot" w:pos="1297"/>
        </w:tabs>
        <w:spacing w:line="240" w:lineRule="auto"/>
        <w:ind w:left="500" w:right="1180"/>
      </w:pPr>
      <w:r>
        <w:t>часть 5 статьи 6 дополнить пунктом 4 следующего содержания: "4…………. ".</w:t>
      </w:r>
    </w:p>
    <w:p w:rsidR="00806260" w:rsidRDefault="00806260" w:rsidP="00806260">
      <w:pPr>
        <w:pStyle w:val="a3"/>
        <w:spacing w:line="302" w:lineRule="exact"/>
        <w:ind w:left="20" w:right="20"/>
      </w:pPr>
      <w:r>
        <w:t xml:space="preserve">       пункт 3 части 3 статьи 7 дополнить подпунктом 5 следующего содержания:</w:t>
      </w:r>
    </w:p>
    <w:p w:rsidR="00806260" w:rsidRDefault="00806260" w:rsidP="00806260">
      <w:pPr>
        <w:pStyle w:val="a3"/>
        <w:tabs>
          <w:tab w:val="left" w:pos="2205"/>
        </w:tabs>
        <w:spacing w:line="302" w:lineRule="exact"/>
        <w:ind w:left="20"/>
      </w:pPr>
      <w:r>
        <w:t xml:space="preserve">       "5.  ……………..</w:t>
      </w:r>
      <w:r>
        <w:tab/>
        <w:t>".</w:t>
      </w:r>
    </w:p>
    <w:p w:rsidR="00806260" w:rsidRDefault="00806260" w:rsidP="00806260">
      <w:pPr>
        <w:pStyle w:val="a3"/>
        <w:spacing w:line="298" w:lineRule="exact"/>
        <w:ind w:left="20" w:right="20"/>
      </w:pPr>
      <w:r>
        <w:t xml:space="preserve">       Необходимая в ряде таких случаев замена знака препинания осуществляется при подготовке текущей редакции правового акта (без оговорки в тексте проекта МПА).</w:t>
      </w:r>
    </w:p>
    <w:p w:rsidR="00806260" w:rsidRDefault="00806260" w:rsidP="00806260">
      <w:pPr>
        <w:pStyle w:val="a3"/>
        <w:numPr>
          <w:ilvl w:val="0"/>
          <w:numId w:val="5"/>
        </w:numPr>
        <w:tabs>
          <w:tab w:val="left" w:pos="885"/>
        </w:tabs>
        <w:spacing w:line="298" w:lineRule="exact"/>
      </w:pPr>
      <w:r>
        <w:t>В целях сохранения структуры статьи:</w:t>
      </w:r>
    </w:p>
    <w:p w:rsidR="00806260" w:rsidRDefault="00806260" w:rsidP="00806260">
      <w:pPr>
        <w:pStyle w:val="a3"/>
        <w:tabs>
          <w:tab w:val="left" w:pos="975"/>
        </w:tabs>
        <w:spacing w:line="298" w:lineRule="exact"/>
        <w:ind w:right="20"/>
      </w:pPr>
      <w:r>
        <w:t xml:space="preserve">      1) дополнение абзацами может производиться только в конец соответствующей структурной единицы;</w:t>
      </w:r>
    </w:p>
    <w:p w:rsidR="00806260" w:rsidRDefault="00806260" w:rsidP="00806260">
      <w:pPr>
        <w:pStyle w:val="a3"/>
        <w:tabs>
          <w:tab w:val="left" w:pos="884"/>
        </w:tabs>
        <w:spacing w:line="298" w:lineRule="exact"/>
        <w:ind w:right="20"/>
      </w:pPr>
      <w:r>
        <w:t xml:space="preserve">       2) при необходимости между уже имеющимися абзацами включить новый абзац дается новая редакция той структурной единицы статьи правового акта, к которой относится абзац;</w:t>
      </w:r>
    </w:p>
    <w:p w:rsidR="00806260" w:rsidRDefault="00806260" w:rsidP="00806260">
      <w:pPr>
        <w:pStyle w:val="a3"/>
        <w:tabs>
          <w:tab w:val="left" w:pos="908"/>
        </w:tabs>
        <w:spacing w:line="298" w:lineRule="exact"/>
        <w:ind w:right="20"/>
      </w:pPr>
      <w:r>
        <w:t xml:space="preserve">       3) при признании абзаца утратившим силу пересчет последующих абзацев не производится. Утративший силу абзац участвует в подсчете абзацев при последующем внесении изменений в данную структурную единицу.</w:t>
      </w:r>
    </w:p>
    <w:p w:rsidR="00806260" w:rsidRDefault="00806260" w:rsidP="00806260">
      <w:pPr>
        <w:pStyle w:val="a3"/>
        <w:numPr>
          <w:ilvl w:val="0"/>
          <w:numId w:val="5"/>
        </w:numPr>
        <w:tabs>
          <w:tab w:val="left" w:pos="875"/>
        </w:tabs>
        <w:spacing w:line="298" w:lineRule="exact"/>
      </w:pPr>
      <w:r>
        <w:t>Новая редакция правового акта в целом, как правило, не допускается.</w:t>
      </w:r>
    </w:p>
    <w:p w:rsidR="00806260" w:rsidRDefault="00806260" w:rsidP="00806260">
      <w:pPr>
        <w:pStyle w:val="a3"/>
        <w:tabs>
          <w:tab w:val="left" w:pos="922"/>
        </w:tabs>
        <w:spacing w:line="298" w:lineRule="exact"/>
        <w:ind w:right="20"/>
      </w:pPr>
      <w:r>
        <w:t xml:space="preserve">      14. Структурная единица правового акта излагается в новой редакции в случаях, если:</w:t>
      </w:r>
    </w:p>
    <w:p w:rsidR="00806260" w:rsidRDefault="00806260" w:rsidP="00806260">
      <w:pPr>
        <w:pStyle w:val="a3"/>
        <w:spacing w:line="298" w:lineRule="exact"/>
        <w:ind w:left="20" w:right="20"/>
      </w:pPr>
      <w:r>
        <w:t xml:space="preserve">      необходимо внести существенные изменения в данную структурную единицу;</w:t>
      </w:r>
    </w:p>
    <w:p w:rsidR="00806260" w:rsidRDefault="00806260" w:rsidP="00806260">
      <w:pPr>
        <w:pStyle w:val="a3"/>
        <w:spacing w:line="298" w:lineRule="exact"/>
        <w:ind w:left="20"/>
        <w:rPr>
          <w:szCs w:val="28"/>
        </w:rPr>
      </w:pPr>
      <w:r>
        <w:t xml:space="preserve">       неоднократно вносились изменения: в текст структурной единицы </w:t>
      </w:r>
      <w:r>
        <w:rPr>
          <w:szCs w:val="28"/>
        </w:rPr>
        <w:t>правового акта.</w:t>
      </w:r>
    </w:p>
    <w:p w:rsidR="00806260" w:rsidRDefault="00806260" w:rsidP="00806260">
      <w:pPr>
        <w:pStyle w:val="a3"/>
        <w:spacing w:line="240" w:lineRule="auto"/>
        <w:ind w:left="20" w:right="40" w:firstLine="500"/>
        <w:rPr>
          <w:szCs w:val="28"/>
        </w:rPr>
      </w:pPr>
      <w:r>
        <w:rPr>
          <w:szCs w:val="28"/>
        </w:rPr>
        <w:t>15, При необходимости изложить одну структурную единицу правового акта в новой редакции применяется следующая формулировка; Пример:</w:t>
      </w:r>
    </w:p>
    <w:p w:rsidR="00806260" w:rsidRDefault="00806260" w:rsidP="00806260">
      <w:pPr>
        <w:pStyle w:val="a3"/>
        <w:spacing w:line="240" w:lineRule="auto"/>
        <w:ind w:left="20" w:right="40" w:firstLine="500"/>
        <w:rPr>
          <w:szCs w:val="28"/>
        </w:rPr>
      </w:pPr>
      <w:r>
        <w:rPr>
          <w:szCs w:val="28"/>
        </w:rPr>
        <w:t>Внести в статью 16 Устава МО "..." изменение, изложив ее в следующей редакции:</w:t>
      </w:r>
    </w:p>
    <w:p w:rsidR="00806260" w:rsidRDefault="00806260" w:rsidP="00806260">
      <w:pPr>
        <w:pStyle w:val="a3"/>
        <w:tabs>
          <w:tab w:val="left" w:leader="dot" w:pos="2363"/>
          <w:tab w:val="left" w:leader="dot" w:pos="2440"/>
        </w:tabs>
        <w:spacing w:after="225" w:line="240" w:lineRule="auto"/>
        <w:ind w:left="20" w:firstLine="500"/>
        <w:rPr>
          <w:szCs w:val="28"/>
        </w:rPr>
      </w:pPr>
      <w:r>
        <w:rPr>
          <w:szCs w:val="28"/>
        </w:rPr>
        <w:t>"Статья 16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                     …………………..".</w:t>
      </w:r>
    </w:p>
    <w:p w:rsidR="00806260" w:rsidRDefault="00806260" w:rsidP="00806260">
      <w:pPr>
        <w:pStyle w:val="a3"/>
        <w:spacing w:line="240" w:lineRule="auto"/>
        <w:ind w:left="20" w:right="40" w:firstLine="500"/>
        <w:rPr>
          <w:szCs w:val="28"/>
        </w:rPr>
      </w:pPr>
      <w:r>
        <w:rPr>
          <w:szCs w:val="28"/>
        </w:rPr>
        <w:t>В данном случае наименование правового акта должно быть следующим:</w:t>
      </w:r>
    </w:p>
    <w:p w:rsidR="00806260" w:rsidRDefault="00806260" w:rsidP="00806260">
      <w:pPr>
        <w:pStyle w:val="a3"/>
        <w:spacing w:after="240" w:line="240" w:lineRule="auto"/>
        <w:ind w:left="2820" w:right="3300"/>
        <w:rPr>
          <w:szCs w:val="28"/>
        </w:rPr>
      </w:pPr>
      <w:r>
        <w:rPr>
          <w:szCs w:val="28"/>
        </w:rPr>
        <w:t>О внесении изменения в статью 16 Устава МО "..."</w:t>
      </w:r>
    </w:p>
    <w:p w:rsidR="00806260" w:rsidRDefault="00806260" w:rsidP="00806260">
      <w:pPr>
        <w:pStyle w:val="a3"/>
        <w:tabs>
          <w:tab w:val="left" w:pos="927"/>
        </w:tabs>
        <w:spacing w:line="240" w:lineRule="auto"/>
        <w:ind w:right="40"/>
        <w:rPr>
          <w:szCs w:val="28"/>
        </w:rPr>
      </w:pPr>
      <w:r>
        <w:rPr>
          <w:szCs w:val="28"/>
        </w:rPr>
        <w:lastRenderedPageBreak/>
        <w:t xml:space="preserve">      16.  При необходимости внести изменение в приложение, изложив его в новой редакции, текст новой редакции приложения включается в текст изменяющего законодательного акта, а не является приложением, к нему.</w:t>
      </w:r>
    </w:p>
    <w:p w:rsidR="00806260" w:rsidRDefault="00806260" w:rsidP="00806260">
      <w:pPr>
        <w:pStyle w:val="a3"/>
        <w:tabs>
          <w:tab w:val="left" w:pos="932"/>
        </w:tabs>
        <w:spacing w:line="240" w:lineRule="auto"/>
        <w:ind w:right="40"/>
        <w:rPr>
          <w:szCs w:val="28"/>
        </w:rPr>
      </w:pPr>
      <w:r>
        <w:rPr>
          <w:szCs w:val="28"/>
        </w:rPr>
        <w:t xml:space="preserve">       17. При необходимости заменить цифровые обозначения употребляется термин "цифры", а не "числа".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Пример: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цифры "12, 14, 125" заменить цифрами "13, 15, 126"</w:t>
      </w:r>
    </w:p>
    <w:p w:rsidR="00806260" w:rsidRDefault="00806260" w:rsidP="00806260">
      <w:pPr>
        <w:pStyle w:val="a3"/>
        <w:tabs>
          <w:tab w:val="left" w:pos="932"/>
        </w:tabs>
        <w:spacing w:line="240" w:lineRule="auto"/>
        <w:ind w:right="40"/>
        <w:rPr>
          <w:szCs w:val="28"/>
        </w:rPr>
      </w:pPr>
      <w:r>
        <w:rPr>
          <w:szCs w:val="28"/>
        </w:rPr>
        <w:t xml:space="preserve">      18. При необходимости заметать слова и цифры употребляется термин "слова".</w:t>
      </w:r>
    </w:p>
    <w:p w:rsidR="00806260" w:rsidRDefault="00806260" w:rsidP="00806260">
      <w:pPr>
        <w:pStyle w:val="a3"/>
        <w:spacing w:line="240" w:lineRule="auto"/>
        <w:ind w:left="20" w:firstLine="500"/>
        <w:rPr>
          <w:szCs w:val="28"/>
        </w:rPr>
      </w:pPr>
      <w:r>
        <w:rPr>
          <w:szCs w:val="28"/>
        </w:rPr>
        <w:t>Пример:</w:t>
      </w:r>
    </w:p>
    <w:p w:rsidR="00806260" w:rsidRDefault="00806260" w:rsidP="00806260">
      <w:pPr>
        <w:pStyle w:val="a3"/>
        <w:spacing w:line="240" w:lineRule="auto"/>
        <w:ind w:firstLine="500"/>
        <w:rPr>
          <w:szCs w:val="28"/>
        </w:rPr>
      </w:pPr>
      <w:r>
        <w:rPr>
          <w:szCs w:val="28"/>
        </w:rPr>
        <w:t>слова "в 50 раз" заменить словами "в 100 раз"</w:t>
      </w:r>
    </w:p>
    <w:p w:rsidR="00806260" w:rsidRDefault="00806260" w:rsidP="00806260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06260" w:rsidRPr="00201AFE" w:rsidRDefault="00806260" w:rsidP="00806260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01AFE">
        <w:rPr>
          <w:rFonts w:ascii="Times New Roman" w:hAnsi="Times New Roman" w:cs="Times New Roman"/>
          <w:sz w:val="28"/>
          <w:szCs w:val="28"/>
        </w:rPr>
        <w:t>Статья 4. Перечень правовых актов, подлежащих признанию</w:t>
      </w:r>
    </w:p>
    <w:p w:rsidR="00806260" w:rsidRPr="00201AFE" w:rsidRDefault="00806260" w:rsidP="00806260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0"/>
      <w:r w:rsidRPr="00201AFE">
        <w:rPr>
          <w:rFonts w:ascii="Times New Roman" w:hAnsi="Times New Roman" w:cs="Times New Roman"/>
          <w:b/>
          <w:sz w:val="28"/>
          <w:szCs w:val="28"/>
        </w:rPr>
        <w:t xml:space="preserve">                            утратившими силу</w:t>
      </w:r>
      <w:bookmarkEnd w:id="2"/>
    </w:p>
    <w:p w:rsidR="00806260" w:rsidRDefault="00806260" w:rsidP="00806260">
      <w:pPr>
        <w:pStyle w:val="a3"/>
        <w:numPr>
          <w:ilvl w:val="1"/>
          <w:numId w:val="6"/>
        </w:numPr>
        <w:tabs>
          <w:tab w:val="left" w:pos="831"/>
        </w:tabs>
        <w:spacing w:line="240" w:lineRule="auto"/>
        <w:ind w:left="20" w:right="40" w:firstLine="500"/>
        <w:rPr>
          <w:szCs w:val="28"/>
        </w:rPr>
      </w:pPr>
      <w:r>
        <w:rPr>
          <w:szCs w:val="28"/>
        </w:rPr>
        <w:t>Для приведения правовых актов в соответствие с вновь принятым федеральным законом, законом Оренбургской области, устранения множественности норм по одним и тем же вопросам готовятся предложения о приведении правовых актов в соответствие с вновь принимаемым правовым актом путем признания правовых актов (их структурных единиц) утратившими силу.</w:t>
      </w:r>
    </w:p>
    <w:p w:rsidR="00806260" w:rsidRDefault="00806260" w:rsidP="00806260">
      <w:pPr>
        <w:pStyle w:val="a3"/>
        <w:numPr>
          <w:ilvl w:val="1"/>
          <w:numId w:val="6"/>
        </w:numPr>
        <w:tabs>
          <w:tab w:val="left" w:pos="817"/>
        </w:tabs>
        <w:spacing w:line="240" w:lineRule="auto"/>
        <w:ind w:left="20" w:right="40" w:firstLine="500"/>
        <w:rPr>
          <w:szCs w:val="28"/>
        </w:rPr>
      </w:pPr>
      <w:r>
        <w:rPr>
          <w:szCs w:val="28"/>
        </w:rPr>
        <w:t>В перечень правовых актов, подлежащих признанию утратившими силу, включаются:</w:t>
      </w:r>
    </w:p>
    <w:p w:rsidR="00806260" w:rsidRDefault="00806260" w:rsidP="00806260">
      <w:pPr>
        <w:pStyle w:val="a3"/>
        <w:numPr>
          <w:ilvl w:val="0"/>
          <w:numId w:val="7"/>
        </w:numPr>
        <w:tabs>
          <w:tab w:val="left" w:pos="682"/>
        </w:tabs>
        <w:spacing w:line="240" w:lineRule="auto"/>
        <w:ind w:left="20" w:right="40" w:firstLine="500"/>
        <w:rPr>
          <w:szCs w:val="28"/>
        </w:rPr>
      </w:pPr>
      <w:r>
        <w:rPr>
          <w:szCs w:val="28"/>
        </w:rPr>
        <w:t>правовые акты, подлежащие признанию утратившими силу полностью. При этом отдельными позициями указывается как сам правовой акт, так и все правовые акты, которыми в текст основного правового акта ранее вносились изменения.</w:t>
      </w:r>
    </w:p>
    <w:p w:rsidR="00806260" w:rsidRDefault="00806260" w:rsidP="00806260">
      <w:pPr>
        <w:pStyle w:val="a3"/>
        <w:tabs>
          <w:tab w:val="left" w:pos="682"/>
        </w:tabs>
        <w:spacing w:line="240" w:lineRule="auto"/>
        <w:ind w:right="40"/>
        <w:rPr>
          <w:szCs w:val="28"/>
        </w:rPr>
      </w:pPr>
      <w:r>
        <w:rPr>
          <w:szCs w:val="28"/>
        </w:rPr>
        <w:t xml:space="preserve">       3. Перечень правовых актов, подлежащих признанию утратившими силу, может быть самостоятельной статьей в проекте МПА, устанавливающем новое правовое регулирование, может быть самостоятельной статьей или статьями в проекте МПА о внесении изменений в правовые акты и признании утратившими силу некоторых правовых актов, а также может быть самостоятельным проектом МПА.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803"/>
        </w:tabs>
        <w:spacing w:line="240" w:lineRule="auto"/>
        <w:ind w:left="40" w:right="20" w:firstLine="500"/>
        <w:rPr>
          <w:szCs w:val="28"/>
        </w:rPr>
      </w:pPr>
      <w:r>
        <w:rPr>
          <w:szCs w:val="28"/>
        </w:rPr>
        <w:t xml:space="preserve"> Перечень правовых актов, подлежащих признанию утратившими силу, должен быть юридически обоснованным и исчерпывающе полным с тем, чтобы не был упущен ни один правовой акт, противоречащий новому правовому акту, в связи с которым составляется данный перечень, и не были включены для признания утратившими силу ни один правовой акт или его часть, сохраняющие свое значение,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914"/>
        </w:tabs>
        <w:spacing w:line="240" w:lineRule="auto"/>
        <w:ind w:left="40" w:right="20" w:firstLine="500"/>
        <w:rPr>
          <w:szCs w:val="28"/>
        </w:rPr>
      </w:pPr>
      <w:r>
        <w:rPr>
          <w:szCs w:val="28"/>
        </w:rPr>
        <w:t>Каждый правовой акт включается в перечень правовых актов, подлежащих признанию утратившими силу, в виде отдельной позиции. Правовые акты, содержащиеся в таком перечне, могут иметь порядковую нумерацию (в таком случае они считаются пунктами и нумеруются арабской цифрой с закрывающей круглой скобкой).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856"/>
        </w:tabs>
        <w:spacing w:line="240" w:lineRule="auto"/>
        <w:ind w:left="40" w:right="20" w:firstLine="500"/>
        <w:rPr>
          <w:szCs w:val="28"/>
        </w:rPr>
      </w:pPr>
      <w:r>
        <w:rPr>
          <w:szCs w:val="28"/>
        </w:rPr>
        <w:lastRenderedPageBreak/>
        <w:t>При необходимости установить в одном перечне правовых актов, подлежащих признанию утратившими силу, разные даты, с которых правовые акты признаются утратившими силу, перечень подразделяется на структурные единицы, формируемые в соответствии с соответствующей датой (сроком) утраты силы,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813"/>
        </w:tabs>
        <w:spacing w:line="240" w:lineRule="auto"/>
        <w:ind w:left="40" w:right="20" w:firstLine="500"/>
        <w:rPr>
          <w:szCs w:val="28"/>
        </w:rPr>
      </w:pPr>
      <w:r>
        <w:rPr>
          <w:szCs w:val="28"/>
        </w:rPr>
        <w:t>Если в правовом акте осталась одна статья или структурная единица после того, как остальные утратили силу, и она подлежит признанию утратившей силу, то необходимо признавать утратившим силу весь правовой акт полностью, а не одну только эту статью или структурную единицу.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995"/>
        </w:tabs>
        <w:spacing w:line="240" w:lineRule="auto"/>
        <w:ind w:left="40" w:right="20" w:firstLine="500"/>
        <w:rPr>
          <w:szCs w:val="28"/>
        </w:rPr>
      </w:pPr>
      <w:r>
        <w:rPr>
          <w:szCs w:val="28"/>
        </w:rPr>
        <w:t>Если подлежащий признанию утратившим силу пункт или подлежащая признанию утратившей силу статья содержит указание на приложение, которое соответственно должно утратить силу, то в перечень правовых актов, подлежащих признанию утратившими силу, включается только этот пункт иди эта статья, а приложение отдельно не указывается, хотя оно тоже считается утратившим силу,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870"/>
        </w:tabs>
        <w:spacing w:line="240" w:lineRule="auto"/>
        <w:ind w:left="40" w:right="20" w:firstLine="500"/>
        <w:rPr>
          <w:szCs w:val="28"/>
        </w:rPr>
      </w:pPr>
      <w:r>
        <w:rPr>
          <w:szCs w:val="28"/>
        </w:rPr>
        <w:t>Если в пункте или статье правового акта наряду с утверждением приложения содержатся указания, касающиеся других вопросов, сохраняющих свое значение, а приложение подлежит признанию утратившим силу полностью, то в перечень правовых актов, подлежащих признанию утратившими силу, включается этот пункт или эта статья только в части, относящейся к приложению.</w:t>
      </w:r>
    </w:p>
    <w:p w:rsidR="00806260" w:rsidRDefault="00806260" w:rsidP="00806260">
      <w:pPr>
        <w:pStyle w:val="a3"/>
        <w:numPr>
          <w:ilvl w:val="1"/>
          <w:numId w:val="4"/>
        </w:numPr>
        <w:tabs>
          <w:tab w:val="left" w:pos="962"/>
        </w:tabs>
        <w:spacing w:line="240" w:lineRule="auto"/>
        <w:ind w:left="40" w:right="20" w:firstLine="500"/>
        <w:rPr>
          <w:szCs w:val="28"/>
        </w:rPr>
      </w:pPr>
      <w:r>
        <w:rPr>
          <w:szCs w:val="28"/>
        </w:rPr>
        <w:t>Если приложение не может быть признано полностью утратившим силу, то в перечень правовых актов, подлежащих признанию утратившими силу, включаются только структурные единицы приложения.</w:t>
      </w:r>
    </w:p>
    <w:p w:rsidR="00806260" w:rsidRDefault="00806260" w:rsidP="00806260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Пример:</w:t>
      </w:r>
    </w:p>
    <w:p w:rsidR="00806260" w:rsidRDefault="00806260" w:rsidP="00806260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утратившим силу пункт 2 приложения, утвержденного Решением Совета депутатов МО …. от …N… "Об ….."</w:t>
      </w:r>
    </w:p>
    <w:p w:rsidR="00806260" w:rsidRDefault="00806260" w:rsidP="00806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Если правовой акт еще не вступил в силу, а необходимо в нем отпала,  применяется термин "отменить".</w:t>
      </w:r>
    </w:p>
    <w:p w:rsidR="00806260" w:rsidRDefault="00806260" w:rsidP="00806260">
      <w:pPr>
        <w:jc w:val="both"/>
        <w:rPr>
          <w:color w:val="FF0000"/>
          <w:sz w:val="28"/>
          <w:szCs w:val="28"/>
        </w:rPr>
      </w:pPr>
    </w:p>
    <w:p w:rsidR="00806260" w:rsidRDefault="00806260" w:rsidP="00806260"/>
    <w:p w:rsidR="00806260" w:rsidRDefault="00806260" w:rsidP="00806260"/>
    <w:p w:rsidR="00806260" w:rsidRDefault="00806260" w:rsidP="00806260"/>
    <w:p w:rsidR="00806260" w:rsidRDefault="00806260" w:rsidP="00806260"/>
    <w:p w:rsidR="008C00EB" w:rsidRDefault="008C00EB"/>
    <w:sectPr w:rsidR="008C00EB" w:rsidSect="008C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2E9B08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AB021A5"/>
    <w:multiLevelType w:val="multilevel"/>
    <w:tmpl w:val="A0626B1C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1DC36725"/>
    <w:multiLevelType w:val="hybridMultilevel"/>
    <w:tmpl w:val="A2A41966"/>
    <w:lvl w:ilvl="0" w:tplc="B79C769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35417"/>
    <w:multiLevelType w:val="hybridMultilevel"/>
    <w:tmpl w:val="D4520694"/>
    <w:lvl w:ilvl="0" w:tplc="7212BDF4">
      <w:start w:val="2"/>
      <w:numFmt w:val="decimal"/>
      <w:lvlText w:val="%1"/>
      <w:lvlJc w:val="left"/>
      <w:pPr>
        <w:ind w:left="9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5F56"/>
    <w:multiLevelType w:val="multilevel"/>
    <w:tmpl w:val="D9C87F2A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6">
    <w:nsid w:val="73E02D12"/>
    <w:multiLevelType w:val="hybridMultilevel"/>
    <w:tmpl w:val="9D429C48"/>
    <w:lvl w:ilvl="0" w:tplc="1C728F9A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6260"/>
    <w:rsid w:val="00806260"/>
    <w:rsid w:val="008C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26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2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806260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062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806260"/>
    <w:pPr>
      <w:spacing w:line="264" w:lineRule="auto"/>
      <w:jc w:val="center"/>
    </w:pPr>
    <w:rPr>
      <w:b/>
      <w:bCs/>
      <w:sz w:val="40"/>
      <w:szCs w:val="20"/>
    </w:rPr>
  </w:style>
  <w:style w:type="paragraph" w:styleId="3">
    <w:name w:val="Body Text 3"/>
    <w:basedOn w:val="a"/>
    <w:link w:val="30"/>
    <w:unhideWhenUsed/>
    <w:rsid w:val="008062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6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бычный2"/>
    <w:rsid w:val="008062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806260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06260"/>
    <w:pPr>
      <w:shd w:val="clear" w:color="auto" w:fill="FFFFFF"/>
      <w:spacing w:before="8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6">
    <w:name w:val="Подпись к таблице_"/>
    <w:link w:val="a7"/>
    <w:locked/>
    <w:rsid w:val="00806260"/>
    <w:rPr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0626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Заголовок №1_"/>
    <w:link w:val="12"/>
    <w:uiPriority w:val="99"/>
    <w:locked/>
    <w:rsid w:val="00806260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06260"/>
    <w:pPr>
      <w:shd w:val="clear" w:color="auto" w:fill="FFFFFF"/>
      <w:spacing w:line="298" w:lineRule="exact"/>
      <w:jc w:val="right"/>
      <w:outlineLvl w:val="0"/>
    </w:pPr>
    <w:rPr>
      <w:rFonts w:ascii="Century Schoolbook" w:eastAsiaTheme="minorHAnsi" w:hAnsi="Century Schoolbook" w:cstheme="minorBidi"/>
      <w:lang w:eastAsia="en-US"/>
    </w:rPr>
  </w:style>
  <w:style w:type="character" w:customStyle="1" w:styleId="22">
    <w:name w:val="Заголовок №2_"/>
    <w:link w:val="23"/>
    <w:uiPriority w:val="99"/>
    <w:locked/>
    <w:rsid w:val="00806260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806260"/>
    <w:pPr>
      <w:shd w:val="clear" w:color="auto" w:fill="FFFFFF"/>
      <w:spacing w:line="298" w:lineRule="exact"/>
      <w:ind w:firstLine="500"/>
      <w:jc w:val="both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0">
    <w:name w:val="Заголовок №2 (2)_"/>
    <w:link w:val="221"/>
    <w:uiPriority w:val="99"/>
    <w:locked/>
    <w:rsid w:val="00806260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806260"/>
    <w:pPr>
      <w:shd w:val="clear" w:color="auto" w:fill="FFFFFF"/>
      <w:spacing w:line="298" w:lineRule="exact"/>
      <w:ind w:firstLine="500"/>
      <w:jc w:val="both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Основной текст (2) + Не полужирный"/>
    <w:basedOn w:val="20"/>
    <w:rsid w:val="00806260"/>
  </w:style>
  <w:style w:type="character" w:customStyle="1" w:styleId="a8">
    <w:name w:val="Основной текст + Курсив"/>
    <w:uiPriority w:val="99"/>
    <w:rsid w:val="00806260"/>
    <w:rPr>
      <w:rFonts w:ascii="Times New Roman" w:hAnsi="Times New Roman" w:cs="Times New Roman" w:hint="default"/>
      <w:i/>
      <w:iCs/>
      <w:spacing w:val="0"/>
      <w:sz w:val="26"/>
      <w:szCs w:val="26"/>
    </w:rPr>
  </w:style>
  <w:style w:type="character" w:customStyle="1" w:styleId="1pt">
    <w:name w:val="Основной текст + Интервал 1 pt"/>
    <w:uiPriority w:val="99"/>
    <w:rsid w:val="00806260"/>
    <w:rPr>
      <w:rFonts w:ascii="Times New Roman" w:hAnsi="Times New Roman" w:cs="Times New Roman" w:hint="default"/>
      <w:spacing w:val="3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3754</Words>
  <Characters>21403</Characters>
  <Application>Microsoft Office Word</Application>
  <DocSecurity>0</DocSecurity>
  <Lines>178</Lines>
  <Paragraphs>50</Paragraphs>
  <ScaleCrop>false</ScaleCrop>
  <Company>Microsoft</Company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2015-10-06T09:57:00Z</dcterms:created>
  <dcterms:modified xsi:type="dcterms:W3CDTF">2015-10-06T09:57:00Z</dcterms:modified>
</cp:coreProperties>
</file>